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2F" w:rsidRPr="001D332F" w:rsidRDefault="001D332F" w:rsidP="001D332F">
      <w:pPr>
        <w:numPr>
          <w:ilvl w:val="0"/>
          <w:numId w:val="2"/>
        </w:numPr>
        <w:shd w:val="clear" w:color="auto" w:fill="E9ECEF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color w:val="252525"/>
          <w:sz w:val="29"/>
          <w:szCs w:val="29"/>
        </w:rPr>
        <w:fldChar w:fldCharType="begin"/>
      </w:r>
      <w:r w:rsidRPr="001D332F">
        <w:rPr>
          <w:rFonts w:ascii="PT-Astra-Sans-Regular" w:hAnsi="PT-Astra-Sans-Regular"/>
          <w:color w:val="252525"/>
          <w:sz w:val="29"/>
          <w:szCs w:val="29"/>
        </w:rPr>
        <w:instrText xml:space="preserve"> HYPERLINK "https://xn--b1afckfeyarigf.xn--p1ai/index.php/munitsipalnye-zakupki" </w:instrText>
      </w:r>
      <w:r w:rsidRPr="001D332F">
        <w:rPr>
          <w:rFonts w:ascii="PT-Astra-Sans-Regular" w:hAnsi="PT-Astra-Sans-Regular"/>
          <w:color w:val="252525"/>
          <w:sz w:val="29"/>
          <w:szCs w:val="29"/>
        </w:rPr>
        <w:fldChar w:fldCharType="separate"/>
      </w:r>
      <w:r w:rsidRPr="001D332F">
        <w:rPr>
          <w:rFonts w:ascii="PT-Astra-Sans-Regular" w:hAnsi="PT-Astra-Sans-Regular"/>
          <w:color w:val="0345BF"/>
          <w:sz w:val="29"/>
          <w:szCs w:val="29"/>
        </w:rPr>
        <w:br/>
      </w:r>
      <w:r w:rsidRPr="001D332F">
        <w:rPr>
          <w:rFonts w:ascii="PT-Astra-Sans-Regular" w:hAnsi="PT-Astra-Sans-Regular"/>
          <w:color w:val="0345BF"/>
          <w:sz w:val="29"/>
          <w:u w:val="single"/>
        </w:rPr>
        <w:t>Муниципальные закупки</w:t>
      </w:r>
      <w:r w:rsidRPr="001D332F">
        <w:rPr>
          <w:rFonts w:ascii="PT-Astra-Sans-Regular" w:hAnsi="PT-Astra-Sans-Regular"/>
          <w:color w:val="252525"/>
          <w:sz w:val="29"/>
          <w:szCs w:val="29"/>
        </w:rPr>
        <w:fldChar w:fldCharType="end"/>
      </w:r>
    </w:p>
    <w:p w:rsidR="001D332F" w:rsidRPr="001D332F" w:rsidRDefault="001D332F" w:rsidP="001D332F">
      <w:pPr>
        <w:numPr>
          <w:ilvl w:val="0"/>
          <w:numId w:val="2"/>
        </w:numPr>
        <w:shd w:val="clear" w:color="auto" w:fill="E9ECEF"/>
        <w:rPr>
          <w:rFonts w:ascii="PT-Astra-Sans-Regular" w:hAnsi="PT-Astra-Sans-Regular"/>
          <w:color w:val="6C757D"/>
          <w:sz w:val="29"/>
          <w:szCs w:val="29"/>
        </w:rPr>
      </w:pPr>
      <w:r w:rsidRPr="001D332F">
        <w:rPr>
          <w:rFonts w:ascii="PT-Astra-Sans-Regular" w:hAnsi="PT-Astra-Sans-Regular"/>
          <w:color w:val="6C757D"/>
          <w:sz w:val="29"/>
          <w:szCs w:val="29"/>
        </w:rPr>
        <w:t>Извещение о проведении торгов № 041018/1568184/02</w:t>
      </w:r>
    </w:p>
    <w:p w:rsidR="001D332F" w:rsidRPr="001D332F" w:rsidRDefault="001D332F" w:rsidP="001D332F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1D332F">
        <w:rPr>
          <w:rFonts w:ascii="Arial" w:hAnsi="Arial" w:cs="Arial"/>
          <w:color w:val="252525"/>
          <w:kern w:val="36"/>
          <w:sz w:val="48"/>
          <w:szCs w:val="48"/>
        </w:rPr>
        <w:t>Извещение о проведении торгов № 041018/1568184/02</w:t>
      </w:r>
    </w:p>
    <w:p w:rsidR="001D332F" w:rsidRPr="001D332F" w:rsidRDefault="001D332F" w:rsidP="001D332F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color w:val="252525"/>
          <w:sz w:val="29"/>
        </w:rPr>
        <w:t>Муниципальные закупки 19 ноября 2018  Просмотров: 1930</w:t>
      </w:r>
    </w:p>
    <w:p w:rsidR="001D332F" w:rsidRPr="001D332F" w:rsidRDefault="001D332F" w:rsidP="001D332F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color w:val="252525"/>
          <w:sz w:val="29"/>
        </w:rPr>
        <w:t>Извещение о проведении торгов № 041018/1568184/02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5"/>
        <w:gridCol w:w="4530"/>
      </w:tblGrid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Способ приватизации/продажи имущества: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Аукцион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Сайт размещения информации о торгах: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http://torgi.gov.ru/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Количество лотов: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1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Дата создания извещения: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04.10.2018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Дата публикации извещения: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04.10.2018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Дата последнего изменения: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04.10.2018</w:t>
            </w:r>
          </w:p>
        </w:tc>
      </w:tr>
    </w:tbl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Контактная информация организатора торгов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5"/>
        <w:gridCol w:w="4530"/>
      </w:tblGrid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Наименование организации: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ОБЩЕСТВО С ОГРАНИЧЕННОЙ ОТВЕТСТВЕННОСТЬЮ СПЕЦИАЛИЗИРОВАННАЯ ОРГАНИЗАЦИЯ “ТЕНДЕР-ИНФО”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Адрес: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305029, Курская </w:t>
            </w:r>
            <w:proofErr w:type="spellStart"/>
            <w:proofErr w:type="gramStart"/>
            <w:r w:rsidRPr="001D332F">
              <w:rPr>
                <w:szCs w:val="24"/>
              </w:rPr>
              <w:t>обл</w:t>
            </w:r>
            <w:proofErr w:type="spellEnd"/>
            <w:proofErr w:type="gramEnd"/>
            <w:r w:rsidRPr="001D332F">
              <w:rPr>
                <w:szCs w:val="24"/>
              </w:rPr>
              <w:t xml:space="preserve">, г Курск, </w:t>
            </w:r>
            <w:proofErr w:type="spellStart"/>
            <w:r w:rsidRPr="001D332F">
              <w:rPr>
                <w:szCs w:val="24"/>
              </w:rPr>
              <w:t>ул</w:t>
            </w:r>
            <w:proofErr w:type="spellEnd"/>
            <w:r w:rsidRPr="001D332F">
              <w:rPr>
                <w:szCs w:val="24"/>
              </w:rPr>
              <w:t xml:space="preserve"> </w:t>
            </w:r>
            <w:proofErr w:type="spellStart"/>
            <w:r w:rsidRPr="001D332F">
              <w:rPr>
                <w:szCs w:val="24"/>
              </w:rPr>
              <w:t>Никитская</w:t>
            </w:r>
            <w:proofErr w:type="spellEnd"/>
            <w:r w:rsidRPr="001D332F">
              <w:rPr>
                <w:szCs w:val="24"/>
              </w:rPr>
              <w:t>, д. 1В, кв. 208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Телефон: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(4712) 734-770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Факс: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(4712) 734-770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proofErr w:type="spellStart"/>
            <w:r w:rsidRPr="001D332F">
              <w:rPr>
                <w:i/>
                <w:iCs/>
                <w:szCs w:val="24"/>
              </w:rPr>
              <w:t>E-mail</w:t>
            </w:r>
            <w:proofErr w:type="spellEnd"/>
            <w:r w:rsidRPr="001D332F">
              <w:rPr>
                <w:i/>
                <w:iCs/>
                <w:szCs w:val="24"/>
              </w:rPr>
              <w:t>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tender-inf@bk.ru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Контактное лицо: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proofErr w:type="spellStart"/>
            <w:r w:rsidRPr="001D332F">
              <w:rPr>
                <w:szCs w:val="24"/>
              </w:rPr>
              <w:t>Кардашова</w:t>
            </w:r>
            <w:proofErr w:type="spellEnd"/>
            <w:r w:rsidRPr="001D332F">
              <w:rPr>
                <w:szCs w:val="24"/>
              </w:rPr>
              <w:t xml:space="preserve"> Марина Владимировна</w:t>
            </w:r>
          </w:p>
        </w:tc>
      </w:tr>
    </w:tbl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Условия проведения торгов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5"/>
        <w:gridCol w:w="4530"/>
      </w:tblGrid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Дата и время начала подачи заявок: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05.10.2018 10:00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Дата и время окончания подачи заявок: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31.10.2018 18:00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Место и порядок подачи заявок на участие в приватизации/ продаже: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Заявки на участие в аукционе принимаются с «05» октября 2018 г. по «31» октября 2018 г. включительно по адресу: 305029, г. Курск, ул. </w:t>
            </w:r>
            <w:proofErr w:type="spellStart"/>
            <w:r w:rsidRPr="001D332F">
              <w:rPr>
                <w:szCs w:val="24"/>
              </w:rPr>
              <w:t>Никитская</w:t>
            </w:r>
            <w:proofErr w:type="spellEnd"/>
            <w:r w:rsidRPr="001D332F">
              <w:rPr>
                <w:szCs w:val="24"/>
              </w:rPr>
              <w:t>, д. 1</w:t>
            </w:r>
            <w:proofErr w:type="gramStart"/>
            <w:r w:rsidRPr="001D332F">
              <w:rPr>
                <w:szCs w:val="24"/>
              </w:rPr>
              <w:t xml:space="preserve"> В</w:t>
            </w:r>
            <w:proofErr w:type="gramEnd"/>
            <w:r w:rsidRPr="001D332F">
              <w:rPr>
                <w:szCs w:val="24"/>
              </w:rPr>
              <w:t>, офис 208, ООО СО «</w:t>
            </w:r>
            <w:proofErr w:type="spellStart"/>
            <w:r w:rsidRPr="001D332F">
              <w:rPr>
                <w:szCs w:val="24"/>
              </w:rPr>
              <w:t>Тендер-Инфо</w:t>
            </w:r>
            <w:proofErr w:type="spellEnd"/>
            <w:r w:rsidRPr="001D332F">
              <w:rPr>
                <w:szCs w:val="24"/>
              </w:rPr>
              <w:t>», ежедневно с 10-00 до 18-00, кроме выходных.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Дата и время проведения аукциона: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06.11.2018 11:00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Место проведения аукциона: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305029, г. Курск, ул. </w:t>
            </w:r>
            <w:proofErr w:type="spellStart"/>
            <w:r w:rsidRPr="001D332F">
              <w:rPr>
                <w:szCs w:val="24"/>
              </w:rPr>
              <w:t>Никитская</w:t>
            </w:r>
            <w:proofErr w:type="spellEnd"/>
            <w:r w:rsidRPr="001D332F">
              <w:rPr>
                <w:szCs w:val="24"/>
              </w:rPr>
              <w:t>, д. 1</w:t>
            </w:r>
            <w:proofErr w:type="gramStart"/>
            <w:r w:rsidRPr="001D332F">
              <w:rPr>
                <w:szCs w:val="24"/>
              </w:rPr>
              <w:t xml:space="preserve"> В</w:t>
            </w:r>
            <w:proofErr w:type="gramEnd"/>
            <w:r w:rsidRPr="001D332F">
              <w:rPr>
                <w:szCs w:val="24"/>
              </w:rPr>
              <w:t>, офис 208, ООО СО «</w:t>
            </w:r>
            <w:proofErr w:type="spellStart"/>
            <w:r w:rsidRPr="001D332F">
              <w:rPr>
                <w:szCs w:val="24"/>
              </w:rPr>
              <w:t>Тендер-Инфо</w:t>
            </w:r>
            <w:proofErr w:type="spellEnd"/>
            <w:r w:rsidRPr="001D332F">
              <w:rPr>
                <w:szCs w:val="24"/>
              </w:rPr>
              <w:t>»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Место и срок подведения итогов: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06.11.2018 г. в 11-00 по адресу: 305029, г. Курск, ул. </w:t>
            </w:r>
            <w:proofErr w:type="spellStart"/>
            <w:r w:rsidRPr="001D332F">
              <w:rPr>
                <w:szCs w:val="24"/>
              </w:rPr>
              <w:t>Никитская</w:t>
            </w:r>
            <w:proofErr w:type="spellEnd"/>
            <w:r w:rsidRPr="001D332F">
              <w:rPr>
                <w:szCs w:val="24"/>
              </w:rPr>
              <w:t>, д. 1</w:t>
            </w:r>
            <w:proofErr w:type="gramStart"/>
            <w:r w:rsidRPr="001D332F">
              <w:rPr>
                <w:szCs w:val="24"/>
              </w:rPr>
              <w:t xml:space="preserve"> В</w:t>
            </w:r>
            <w:proofErr w:type="gramEnd"/>
            <w:r w:rsidRPr="001D332F">
              <w:rPr>
                <w:szCs w:val="24"/>
              </w:rPr>
              <w:t>, офис 208, ООО СО «</w:t>
            </w:r>
            <w:proofErr w:type="spellStart"/>
            <w:r w:rsidRPr="001D332F">
              <w:rPr>
                <w:szCs w:val="24"/>
              </w:rPr>
              <w:t>Тендер-Инфо</w:t>
            </w:r>
            <w:proofErr w:type="spellEnd"/>
            <w:r w:rsidRPr="001D332F">
              <w:rPr>
                <w:szCs w:val="24"/>
              </w:rPr>
              <w:t>»</w:t>
            </w:r>
          </w:p>
        </w:tc>
      </w:tr>
    </w:tbl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Реестр изменений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lastRenderedPageBreak/>
        <w:t>Изменения по торгам не вносились.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Реестр разъяснений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Запросов на разъяснение не поступало.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Реестр протоколов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По торгам не внесены протоколы.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Реестр жалоб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Жалоб по торгам не зарегистрировано.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 </w:t>
      </w:r>
    </w:p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1D332F" w:rsidRPr="001D332F" w:rsidRDefault="001D332F" w:rsidP="001D332F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color w:val="252525"/>
          <w:sz w:val="29"/>
        </w:rPr>
        <w:t>Лот №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5"/>
        <w:gridCol w:w="4530"/>
      </w:tblGrid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Статус: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proofErr w:type="gramStart"/>
            <w:r w:rsidRPr="001D332F">
              <w:rPr>
                <w:szCs w:val="24"/>
              </w:rPr>
              <w:t>Объявлен</w:t>
            </w:r>
            <w:proofErr w:type="gramEnd"/>
          </w:p>
        </w:tc>
      </w:tr>
    </w:tbl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b/>
          <w:bCs/>
          <w:i/>
          <w:iCs/>
          <w:color w:val="252525"/>
          <w:sz w:val="29"/>
        </w:rPr>
        <w:t>Общая информация по лоту: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5"/>
        <w:gridCol w:w="4530"/>
      </w:tblGrid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Тип имущества: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Здание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Вид собственности: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Муниципальная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Решение собственника о проведении торгов: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proofErr w:type="gramStart"/>
            <w:r w:rsidRPr="001D332F">
              <w:rPr>
                <w:szCs w:val="24"/>
              </w:rPr>
              <w:t xml:space="preserve">Решение Собрания депутатов </w:t>
            </w:r>
            <w:proofErr w:type="spellStart"/>
            <w:r w:rsidRPr="001D332F">
              <w:rPr>
                <w:szCs w:val="24"/>
              </w:rPr>
              <w:t>Сторожевского</w:t>
            </w:r>
            <w:proofErr w:type="spellEnd"/>
            <w:r w:rsidRPr="001D332F">
              <w:rPr>
                <w:szCs w:val="24"/>
              </w:rPr>
              <w:t xml:space="preserve"> сельсовета </w:t>
            </w:r>
            <w:proofErr w:type="spellStart"/>
            <w:r w:rsidRPr="001D332F">
              <w:rPr>
                <w:szCs w:val="24"/>
              </w:rPr>
              <w:t>Большесолдатского</w:t>
            </w:r>
            <w:proofErr w:type="spellEnd"/>
            <w:r w:rsidRPr="001D332F">
              <w:rPr>
                <w:szCs w:val="24"/>
              </w:rPr>
              <w:t xml:space="preserve"> района Курской области от «27» декабря 2017 г. № 36 «Об утверждении прогнозного плана (программы) приватизации имущества муниципального образования «</w:t>
            </w:r>
            <w:proofErr w:type="spellStart"/>
            <w:r w:rsidRPr="001D332F">
              <w:rPr>
                <w:szCs w:val="24"/>
              </w:rPr>
              <w:t>Сторожевский</w:t>
            </w:r>
            <w:proofErr w:type="spellEnd"/>
            <w:r w:rsidRPr="001D332F">
              <w:rPr>
                <w:szCs w:val="24"/>
              </w:rPr>
              <w:t xml:space="preserve"> сельсовет» </w:t>
            </w:r>
            <w:proofErr w:type="spellStart"/>
            <w:r w:rsidRPr="001D332F">
              <w:rPr>
                <w:szCs w:val="24"/>
              </w:rPr>
              <w:t>Большесолдатского</w:t>
            </w:r>
            <w:proofErr w:type="spellEnd"/>
            <w:r w:rsidRPr="001D332F">
              <w:rPr>
                <w:szCs w:val="24"/>
              </w:rPr>
              <w:t xml:space="preserve"> района Курской области на 2018 год», Постановление Администрации </w:t>
            </w:r>
            <w:proofErr w:type="spellStart"/>
            <w:r w:rsidRPr="001D332F">
              <w:rPr>
                <w:szCs w:val="24"/>
              </w:rPr>
              <w:t>Сторожевского</w:t>
            </w:r>
            <w:proofErr w:type="spellEnd"/>
            <w:r w:rsidRPr="001D332F">
              <w:rPr>
                <w:szCs w:val="24"/>
              </w:rPr>
              <w:t xml:space="preserve"> сельсовета </w:t>
            </w:r>
            <w:proofErr w:type="spellStart"/>
            <w:r w:rsidRPr="001D332F">
              <w:rPr>
                <w:szCs w:val="24"/>
              </w:rPr>
              <w:t>Большесолдатского</w:t>
            </w:r>
            <w:proofErr w:type="spellEnd"/>
            <w:r w:rsidRPr="001D332F">
              <w:rPr>
                <w:szCs w:val="24"/>
              </w:rPr>
              <w:t xml:space="preserve"> района Курской области от «03» октября 2018 г. № 64 «Об условиях приватизации муниципального имущества, включенного в прогнозный план (программу) имущества муниципального образования</w:t>
            </w:r>
            <w:proofErr w:type="gramEnd"/>
            <w:r w:rsidRPr="001D332F">
              <w:rPr>
                <w:szCs w:val="24"/>
              </w:rPr>
              <w:t xml:space="preserve"> «</w:t>
            </w:r>
            <w:proofErr w:type="spellStart"/>
            <w:r w:rsidRPr="001D332F">
              <w:rPr>
                <w:szCs w:val="24"/>
              </w:rPr>
              <w:t>Сторожевский</w:t>
            </w:r>
            <w:proofErr w:type="spellEnd"/>
            <w:r w:rsidRPr="001D332F">
              <w:rPr>
                <w:szCs w:val="24"/>
              </w:rPr>
              <w:t xml:space="preserve"> сельсовет» </w:t>
            </w:r>
            <w:proofErr w:type="spellStart"/>
            <w:r w:rsidRPr="001D332F">
              <w:rPr>
                <w:szCs w:val="24"/>
              </w:rPr>
              <w:t>Большесолдатского</w:t>
            </w:r>
            <w:proofErr w:type="spellEnd"/>
            <w:r w:rsidRPr="001D332F">
              <w:rPr>
                <w:szCs w:val="24"/>
              </w:rPr>
              <w:t xml:space="preserve"> района Курской области на 2018 год».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Наименование и характеристика имущества: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- телятник. Назначение: нежилое здание. Кадастровый номер: 46:02:120605:7. Площадь: 1568.3 кв.м. Год завершения строительства: 1980. Адрес: Курская область, </w:t>
            </w:r>
            <w:proofErr w:type="spellStart"/>
            <w:r w:rsidRPr="001D332F">
              <w:rPr>
                <w:szCs w:val="24"/>
              </w:rPr>
              <w:t>Большесолдатский</w:t>
            </w:r>
            <w:proofErr w:type="spellEnd"/>
            <w:r w:rsidRPr="001D332F">
              <w:rPr>
                <w:szCs w:val="24"/>
              </w:rPr>
              <w:t xml:space="preserve"> район, </w:t>
            </w:r>
            <w:proofErr w:type="spellStart"/>
            <w:r w:rsidRPr="001D332F">
              <w:rPr>
                <w:szCs w:val="24"/>
              </w:rPr>
              <w:lastRenderedPageBreak/>
              <w:t>Сторожевский</w:t>
            </w:r>
            <w:proofErr w:type="spellEnd"/>
            <w:r w:rsidRPr="001D332F">
              <w:rPr>
                <w:szCs w:val="24"/>
              </w:rPr>
              <w:t xml:space="preserve"> сельсовет, </w:t>
            </w:r>
            <w:proofErr w:type="gramStart"/>
            <w:r w:rsidRPr="001D332F">
              <w:rPr>
                <w:szCs w:val="24"/>
              </w:rPr>
              <w:t>с</w:t>
            </w:r>
            <w:proofErr w:type="gramEnd"/>
            <w:r w:rsidRPr="001D332F">
              <w:rPr>
                <w:szCs w:val="24"/>
              </w:rPr>
              <w:t xml:space="preserve">. Сторожевое «Телятник»; - земельный участок. Категория земель: земли сельскохозяйственного назначения. Кадастровый номер: 46:02:120605:20. Вид разрешенного использования: животноводство. Адрес: 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1D332F">
              <w:rPr>
                <w:szCs w:val="24"/>
              </w:rPr>
              <w:t>Большесолдатский</w:t>
            </w:r>
            <w:proofErr w:type="spellEnd"/>
            <w:r w:rsidRPr="001D332F">
              <w:rPr>
                <w:szCs w:val="24"/>
              </w:rPr>
              <w:t xml:space="preserve"> район, </w:t>
            </w:r>
            <w:proofErr w:type="spellStart"/>
            <w:r w:rsidRPr="001D332F">
              <w:rPr>
                <w:szCs w:val="24"/>
              </w:rPr>
              <w:t>Сторожевский</w:t>
            </w:r>
            <w:proofErr w:type="spellEnd"/>
            <w:r w:rsidRPr="001D332F">
              <w:rPr>
                <w:szCs w:val="24"/>
              </w:rPr>
              <w:t xml:space="preserve"> сельсовет, </w:t>
            </w:r>
            <w:proofErr w:type="gramStart"/>
            <w:r w:rsidRPr="001D332F">
              <w:rPr>
                <w:szCs w:val="24"/>
              </w:rPr>
              <w:t>с</w:t>
            </w:r>
            <w:proofErr w:type="gramEnd"/>
            <w:r w:rsidRPr="001D332F">
              <w:rPr>
                <w:szCs w:val="24"/>
              </w:rPr>
              <w:t>. Сторожевое.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lastRenderedPageBreak/>
              <w:t>Страна размещения: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РОССИЯ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Место нахождения имущества: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Курская </w:t>
            </w:r>
            <w:proofErr w:type="spellStart"/>
            <w:proofErr w:type="gramStart"/>
            <w:r w:rsidRPr="001D332F">
              <w:rPr>
                <w:szCs w:val="24"/>
              </w:rPr>
              <w:t>обл</w:t>
            </w:r>
            <w:proofErr w:type="spellEnd"/>
            <w:proofErr w:type="gramEnd"/>
            <w:r w:rsidRPr="001D332F">
              <w:rPr>
                <w:szCs w:val="24"/>
              </w:rPr>
              <w:t xml:space="preserve">, </w:t>
            </w:r>
            <w:proofErr w:type="spellStart"/>
            <w:r w:rsidRPr="001D332F">
              <w:rPr>
                <w:szCs w:val="24"/>
              </w:rPr>
              <w:t>Большесолдатский</w:t>
            </w:r>
            <w:proofErr w:type="spellEnd"/>
            <w:r w:rsidRPr="001D332F">
              <w:rPr>
                <w:szCs w:val="24"/>
              </w:rPr>
              <w:t xml:space="preserve"> р-н, Сторожевое с, Курская область, </w:t>
            </w:r>
            <w:proofErr w:type="spellStart"/>
            <w:r w:rsidRPr="001D332F">
              <w:rPr>
                <w:szCs w:val="24"/>
              </w:rPr>
              <w:t>Большесолдатский</w:t>
            </w:r>
            <w:proofErr w:type="spellEnd"/>
            <w:r w:rsidRPr="001D332F">
              <w:rPr>
                <w:szCs w:val="24"/>
              </w:rPr>
              <w:t xml:space="preserve"> район, </w:t>
            </w:r>
            <w:proofErr w:type="spellStart"/>
            <w:r w:rsidRPr="001D332F">
              <w:rPr>
                <w:szCs w:val="24"/>
              </w:rPr>
              <w:t>Сторожевский</w:t>
            </w:r>
            <w:proofErr w:type="spellEnd"/>
            <w:r w:rsidRPr="001D332F">
              <w:rPr>
                <w:szCs w:val="24"/>
              </w:rPr>
              <w:t xml:space="preserve"> сельсовет, с. Сторожевое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Детальное местоположение: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Курская область, </w:t>
            </w:r>
            <w:proofErr w:type="spellStart"/>
            <w:r w:rsidRPr="001D332F">
              <w:rPr>
                <w:szCs w:val="24"/>
              </w:rPr>
              <w:t>Большесолдатский</w:t>
            </w:r>
            <w:proofErr w:type="spellEnd"/>
            <w:r w:rsidRPr="001D332F">
              <w:rPr>
                <w:szCs w:val="24"/>
              </w:rPr>
              <w:t xml:space="preserve"> район, </w:t>
            </w:r>
            <w:proofErr w:type="spellStart"/>
            <w:r w:rsidRPr="001D332F">
              <w:rPr>
                <w:szCs w:val="24"/>
              </w:rPr>
              <w:t>Сторожевский</w:t>
            </w:r>
            <w:proofErr w:type="spellEnd"/>
            <w:r w:rsidRPr="001D332F">
              <w:rPr>
                <w:szCs w:val="24"/>
              </w:rPr>
              <w:t xml:space="preserve"> сельсовет, </w:t>
            </w:r>
            <w:proofErr w:type="gramStart"/>
            <w:r w:rsidRPr="001D332F">
              <w:rPr>
                <w:szCs w:val="24"/>
              </w:rPr>
              <w:t>с</w:t>
            </w:r>
            <w:proofErr w:type="gramEnd"/>
            <w:r w:rsidRPr="001D332F">
              <w:rPr>
                <w:szCs w:val="24"/>
              </w:rPr>
              <w:t>. Сторожевое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Начальная цена продажи имущества в валюте лота: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376 000 руб.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Шаг аукциона в валюте лота: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18 800 руб.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Перечень представляемых покупателями документов: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proofErr w:type="gramStart"/>
            <w:r w:rsidRPr="001D332F">
              <w:rPr>
                <w:szCs w:val="24"/>
              </w:rPr>
              <w:t>Предусмотрен</w:t>
            </w:r>
            <w:proofErr w:type="gramEnd"/>
            <w:r w:rsidRPr="001D332F">
              <w:rPr>
                <w:szCs w:val="24"/>
              </w:rPr>
              <w:t xml:space="preserve"> в аукционной документации.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Обременение: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Нет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Описание обременения: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Нет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Размер задатка в валюте лота: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75 200 руб.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Срок и порядок внесения задатка: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proofErr w:type="gramStart"/>
            <w:r w:rsidRPr="001D332F">
              <w:rPr>
                <w:szCs w:val="24"/>
              </w:rPr>
              <w:t>Предусмотрены в аукционной документации.</w:t>
            </w:r>
            <w:proofErr w:type="gramEnd"/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Порядок ознакомления покупателей с условиями договора купли-продажи имущества: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Ознакомиться с условиями договора-купли-продажи имущества можно у Организатора торгов ООО СО «</w:t>
            </w:r>
            <w:proofErr w:type="spellStart"/>
            <w:r w:rsidRPr="001D332F">
              <w:rPr>
                <w:szCs w:val="24"/>
              </w:rPr>
              <w:t>Тендер-Инфо</w:t>
            </w:r>
            <w:proofErr w:type="spellEnd"/>
            <w:r w:rsidRPr="001D332F">
              <w:rPr>
                <w:szCs w:val="24"/>
              </w:rPr>
              <w:t xml:space="preserve">» по адресу: 305029, г. Курск, ул. </w:t>
            </w:r>
            <w:proofErr w:type="spellStart"/>
            <w:r w:rsidRPr="001D332F">
              <w:rPr>
                <w:szCs w:val="24"/>
              </w:rPr>
              <w:t>Никитская</w:t>
            </w:r>
            <w:proofErr w:type="spellEnd"/>
            <w:r w:rsidRPr="001D332F">
              <w:rPr>
                <w:szCs w:val="24"/>
              </w:rPr>
              <w:t>, д. 1 В, офис 208, ежедневно с 10-00 до 18-00 кроме выходных, тел. (4712) 73-47-70, а также на сайте Продавца https://сторожевский</w:t>
            </w:r>
            <w:proofErr w:type="gramStart"/>
            <w:r w:rsidRPr="001D332F">
              <w:rPr>
                <w:szCs w:val="24"/>
              </w:rPr>
              <w:t>.р</w:t>
            </w:r>
            <w:proofErr w:type="gramEnd"/>
            <w:r w:rsidRPr="001D332F">
              <w:rPr>
                <w:szCs w:val="24"/>
              </w:rPr>
              <w:t>ф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Ограничения участия в приватизации имущества: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Ограничения участия в торгах отдельных категорий физических и юридических лиц установлены ст. 5 Федерального закона от 21.12.2001 г. № 178-ФЗ «О приватизации государственного и муниципального имущества».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Порядок определения победителей: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Порядок проведения аукциона и определения победителя установлен в пункте 6 раздела II аукционной документации.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Срок заключения договора купли-продажи: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 xml:space="preserve">В течение 5 (пяти) рабочих дней </w:t>
            </w:r>
            <w:proofErr w:type="gramStart"/>
            <w:r w:rsidRPr="001D332F">
              <w:rPr>
                <w:szCs w:val="24"/>
              </w:rPr>
              <w:t>с даты подведения</w:t>
            </w:r>
            <w:proofErr w:type="gramEnd"/>
            <w:r w:rsidRPr="001D332F">
              <w:rPr>
                <w:szCs w:val="24"/>
              </w:rPr>
              <w:t xml:space="preserve"> итогов аукциона.</w:t>
            </w:r>
          </w:p>
        </w:tc>
      </w:tr>
      <w:tr w:rsidR="001D332F" w:rsidRPr="001D332F" w:rsidTr="001D332F">
        <w:tc>
          <w:tcPr>
            <w:tcW w:w="3975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i/>
                <w:iCs/>
                <w:szCs w:val="24"/>
              </w:rPr>
              <w:t>Информация о предыдущих торгах по продаже имущества:</w:t>
            </w:r>
          </w:p>
        </w:tc>
        <w:tc>
          <w:tcPr>
            <w:tcW w:w="4530" w:type="dxa"/>
            <w:hideMark/>
          </w:tcPr>
          <w:p w:rsidR="001D332F" w:rsidRPr="001D332F" w:rsidRDefault="001D332F" w:rsidP="001D332F">
            <w:pPr>
              <w:spacing w:before="0" w:beforeAutospacing="0"/>
              <w:rPr>
                <w:szCs w:val="24"/>
              </w:rPr>
            </w:pPr>
            <w:r w:rsidRPr="001D332F">
              <w:rPr>
                <w:szCs w:val="24"/>
              </w:rPr>
              <w:t>Имущество ранее на торги не выставлялось.</w:t>
            </w:r>
          </w:p>
        </w:tc>
      </w:tr>
    </w:tbl>
    <w:p w:rsidR="001D332F" w:rsidRPr="001D332F" w:rsidRDefault="001D332F" w:rsidP="001D332F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1D332F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1D332F" w:rsidRDefault="003C7147" w:rsidP="001D332F"/>
    <w:sectPr w:rsidR="003C7147" w:rsidRPr="001D332F" w:rsidSect="00D0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F64"/>
    <w:multiLevelType w:val="multilevel"/>
    <w:tmpl w:val="184E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95F7E"/>
    <w:multiLevelType w:val="multilevel"/>
    <w:tmpl w:val="5586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BAA"/>
    <w:rsid w:val="00161395"/>
    <w:rsid w:val="001D332F"/>
    <w:rsid w:val="00370241"/>
    <w:rsid w:val="003A3BAA"/>
    <w:rsid w:val="003C7147"/>
    <w:rsid w:val="004C3070"/>
    <w:rsid w:val="005403B0"/>
    <w:rsid w:val="00B04E3C"/>
    <w:rsid w:val="00C504CB"/>
    <w:rsid w:val="00D05257"/>
    <w:rsid w:val="00E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3A3BA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3A3BA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3A3BAA"/>
  </w:style>
  <w:style w:type="character" w:customStyle="1" w:styleId="create">
    <w:name w:val="create"/>
    <w:basedOn w:val="a0"/>
    <w:rsid w:val="003A3BAA"/>
  </w:style>
  <w:style w:type="character" w:customStyle="1" w:styleId="hits">
    <w:name w:val="hits"/>
    <w:basedOn w:val="a0"/>
    <w:rsid w:val="003A3BAA"/>
  </w:style>
  <w:style w:type="paragraph" w:styleId="a4">
    <w:name w:val="Normal (Web)"/>
    <w:basedOn w:val="a"/>
    <w:uiPriority w:val="99"/>
    <w:unhideWhenUsed/>
    <w:rsid w:val="003A3BAA"/>
    <w:rPr>
      <w:szCs w:val="24"/>
    </w:rPr>
  </w:style>
  <w:style w:type="character" w:styleId="a5">
    <w:name w:val="Strong"/>
    <w:basedOn w:val="a0"/>
    <w:uiPriority w:val="22"/>
    <w:qFormat/>
    <w:rsid w:val="003A3BAA"/>
    <w:rPr>
      <w:b/>
      <w:bCs/>
    </w:rPr>
  </w:style>
  <w:style w:type="character" w:styleId="a6">
    <w:name w:val="Hyperlink"/>
    <w:basedOn w:val="a0"/>
    <w:uiPriority w:val="99"/>
    <w:semiHidden/>
    <w:unhideWhenUsed/>
    <w:rsid w:val="001D332F"/>
    <w:rPr>
      <w:color w:val="0000FF"/>
      <w:u w:val="single"/>
    </w:rPr>
  </w:style>
  <w:style w:type="character" w:styleId="a7">
    <w:name w:val="Emphasis"/>
    <w:basedOn w:val="a0"/>
    <w:uiPriority w:val="20"/>
    <w:qFormat/>
    <w:rsid w:val="001D3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725</Words>
  <Characters>4138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2023-12-24T16:30:00Z</dcterms:created>
  <dcterms:modified xsi:type="dcterms:W3CDTF">2023-12-24T19:02:00Z</dcterms:modified>
</cp:coreProperties>
</file>