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CA" w:rsidRDefault="00760BCA" w:rsidP="00760BCA">
      <w:pPr>
        <w:numPr>
          <w:ilvl w:val="0"/>
          <w:numId w:val="24"/>
        </w:numPr>
        <w:shd w:val="clear" w:color="auto" w:fill="E9ECEF"/>
        <w:spacing w:before="100" w:beforeAutospacing="1" w:after="100" w:afterAutospacing="1"/>
      </w:pPr>
      <w:r>
        <w:fldChar w:fldCharType="begin"/>
      </w:r>
      <w:r>
        <w:instrText xml:space="preserve"> HYPERLINK "https://xn--b1afckfeyarigf.xn--p1ai/index.php/statistika" </w:instrText>
      </w:r>
      <w:r>
        <w:fldChar w:fldCharType="separate"/>
      </w:r>
      <w:r>
        <w:rPr>
          <w:color w:val="0345BF"/>
        </w:rPr>
        <w:br/>
      </w:r>
      <w:r>
        <w:rPr>
          <w:rStyle w:val="aff3"/>
          <w:color w:val="0345BF"/>
        </w:rPr>
        <w:t>Статистика</w:t>
      </w:r>
      <w:r>
        <w:fldChar w:fldCharType="end"/>
      </w:r>
    </w:p>
    <w:p w:rsidR="00760BCA" w:rsidRDefault="00760BCA" w:rsidP="00760BCA">
      <w:pPr>
        <w:numPr>
          <w:ilvl w:val="0"/>
          <w:numId w:val="24"/>
        </w:numPr>
        <w:shd w:val="clear" w:color="auto" w:fill="E9ECEF"/>
        <w:spacing w:before="100" w:beforeAutospacing="1" w:after="100" w:afterAutospacing="1"/>
        <w:rPr>
          <w:color w:val="6C757D"/>
        </w:rPr>
      </w:pPr>
      <w:r>
        <w:rPr>
          <w:color w:val="6C757D"/>
        </w:rPr>
        <w:t xml:space="preserve">Сведения о численности и занятости населения по </w:t>
      </w:r>
      <w:proofErr w:type="spellStart"/>
      <w:r>
        <w:rPr>
          <w:color w:val="6C757D"/>
        </w:rPr>
        <w:t>Сторожевскому</w:t>
      </w:r>
      <w:proofErr w:type="spellEnd"/>
      <w:r>
        <w:rPr>
          <w:color w:val="6C757D"/>
        </w:rPr>
        <w:t xml:space="preserve"> сельсовету </w:t>
      </w:r>
      <w:proofErr w:type="spellStart"/>
      <w:r>
        <w:rPr>
          <w:color w:val="6C757D"/>
        </w:rPr>
        <w:t>Большесолдатского</w:t>
      </w:r>
      <w:proofErr w:type="spellEnd"/>
      <w:r>
        <w:rPr>
          <w:color w:val="6C757D"/>
        </w:rPr>
        <w:t xml:space="preserve"> района Курской области по состоянию на 1 января 2021 года</w:t>
      </w:r>
    </w:p>
    <w:p w:rsidR="00760BCA" w:rsidRDefault="00760BCA" w:rsidP="00760BCA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Сведения о численности и занятости населения по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Сторожевскому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сельсовету </w:t>
      </w:r>
      <w:proofErr w:type="spellStart"/>
      <w:r>
        <w:rPr>
          <w:rFonts w:ascii="Arial" w:hAnsi="Arial" w:cs="Arial"/>
          <w:b w:val="0"/>
          <w:bCs/>
          <w:color w:val="252525"/>
        </w:rPr>
        <w:t>Большесолдатского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района Курской области по состоянию на 1 января 2021 года</w:t>
      </w:r>
    </w:p>
    <w:p w:rsidR="00760BCA" w:rsidRDefault="00760BCA" w:rsidP="00760BCA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hAnsi="PT-Astra-Sans-Regular"/>
          <w:color w:val="252525"/>
        </w:rPr>
        <w:t> 16 марта 2021</w:t>
      </w:r>
      <w:r>
        <w:rPr>
          <w:rStyle w:val="hits"/>
          <w:rFonts w:ascii="PT-Astra-Sans-Regular" w:hAnsi="PT-Astra-Sans-Regular"/>
          <w:color w:val="252525"/>
        </w:rPr>
        <w:t>  Просмотров: 1012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"/>
        <w:gridCol w:w="8376"/>
        <w:gridCol w:w="679"/>
        <w:gridCol w:w="687"/>
        <w:gridCol w:w="1036"/>
      </w:tblGrid>
      <w:tr w:rsidR="00760BCA" w:rsidTr="00760BCA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 1</w:t>
            </w:r>
          </w:p>
        </w:tc>
      </w:tr>
      <w:tr w:rsidR="00760BCA" w:rsidTr="00760BCA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pStyle w:val="ab"/>
              <w:spacing w:befor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Сведения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численности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занятости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населения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Сторожевскому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сельсовету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района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Курской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состоянию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sz w:val="16"/>
                <w:szCs w:val="16"/>
              </w:rPr>
              <w:t>января</w:t>
            </w:r>
            <w:r>
              <w:rPr>
                <w:rFonts w:ascii="Arial" w:hAnsi="Arial" w:cs="Arial"/>
                <w:sz w:val="16"/>
                <w:szCs w:val="16"/>
              </w:rPr>
              <w:t xml:space="preserve"> 2021 </w:t>
            </w:r>
            <w:r>
              <w:rPr>
                <w:rFonts w:ascii="Arial" w:hAnsi="Arial" w:cs="Arial"/>
                <w:sz w:val="16"/>
                <w:szCs w:val="16"/>
              </w:rPr>
              <w:t>года</w:t>
            </w:r>
          </w:p>
          <w:p w:rsidR="00760BCA" w:rsidRDefault="00760BCA">
            <w:pPr>
              <w:pStyle w:val="ab"/>
              <w:spacing w:before="0"/>
              <w:jc w:val="center"/>
            </w:pPr>
            <w:r>
              <w:t> </w:t>
            </w:r>
          </w:p>
          <w:p w:rsidR="00760BCA" w:rsidRDefault="00760BCA">
            <w:pPr>
              <w:pStyle w:val="ab"/>
              <w:spacing w:before="0"/>
              <w:jc w:val="center"/>
            </w:pPr>
            <w: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населённого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дворов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хозяйств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Численность, человек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Сторожевое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аломное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алый Каменец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Дубрава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елеповка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по сельсовету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 трудоспособного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453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женщин в возрасте от 16 до 59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мужчины в возрасте  от 16 до 64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Численность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занятых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экономике - всего  (3а+3.11+3.12+3.13+3.14+3.15+3.16+3.17)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297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предприятиях, организациях и учреждениях - всего   (3.1+3.2+3.3+3.8+3.9+3.10)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 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 в промышленном производстве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 в сельском хозяйстве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 в бюджетной сфере - всего   (3.4+3.5+3.6+3.7)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             в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             в здравоохранении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             в соц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бслуживании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             в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 в торговле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 в государственном и муниципальном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 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в личных подсобных хозяйствах и  помогающие члены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главы крестьянских (фермерских) хозяйств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наёмные работники крестьянских (фермерских) хозяйств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наёмные работники индивидуальных предпринимателей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работающие без оформления статуса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работающие в других субъектах Российской Федерации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Дети в возрасте до 3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Дети в  возрасте от 3 до 7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Дети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   обучающиеся в школах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Обучающиеся студенты в средних специальных и высших учебных заведениях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Военнослужащие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проходящие службу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призиву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контракту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Неработающие женщины, находящиеся в  отпуске по уходу за ребёнком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Домохозяйки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Неработающие граждане, находящиеся в местах лишения свободы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Досрочные пенсионеры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Численность безработного  населения,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зарегистрированное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  ОКУ "Центр занятости населения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Большесолдатскому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Численность безработного населения, не зарегистрированного в  ОКУ "Центр занятости населения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Большесолдатскому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населния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 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дворы -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проживающими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непроживающими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 в них граждан</w:t>
            </w:r>
          </w:p>
        </w:tc>
      </w:tr>
      <w:tr w:rsidR="00760BCA" w:rsidTr="00760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BCA" w:rsidRDefault="00760BCA">
            <w:pPr>
              <w:rPr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хозяйства - только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прожиающими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них граждан</w:t>
            </w:r>
          </w:p>
        </w:tc>
      </w:tr>
    </w:tbl>
    <w:p w:rsidR="00760BCA" w:rsidRDefault="00760BCA" w:rsidP="00760BCA">
      <w:pPr>
        <w:spacing w:before="300" w:after="300"/>
      </w:pPr>
      <w:r>
        <w:pict>
          <v:rect id="_x0000_i1025" style="width:0;height:0" o:hrstd="t" o:hrnoshade="t" o:hr="t" fillcolor="#252525" stroked="f"/>
        </w:pict>
      </w:r>
    </w:p>
    <w:p w:rsidR="00760BCA" w:rsidRDefault="00760BCA" w:rsidP="00760BCA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hyperlink r:id="rId8" w:tooltip="Распечатать материал &lt; Сведения о численности и занятости населения по Сторожевскому сельсовету Большесолдатского района Курской области по состоянию на 1 января 2021 года &gt;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Печать</w:t>
        </w:r>
        <w:r>
          <w:rPr>
            <w:rStyle w:val="aff3"/>
            <w:rFonts w:ascii="PT-Astra-Sans-Regular" w:hAnsi="PT-Astra-Sans-Regular"/>
            <w:color w:val="0345BF"/>
          </w:rPr>
          <w:t> </w:t>
        </w:r>
      </w:hyperlink>
      <w:r>
        <w:rPr>
          <w:rFonts w:ascii="PT-Astra-Sans-Regular" w:hAnsi="PT-Astra-Sans-Regular"/>
          <w:color w:val="252525"/>
        </w:rPr>
        <w:t>  </w:t>
      </w:r>
      <w:hyperlink r:id="rId9" w:tooltip="Отправить ссылку другу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</w:t>
        </w:r>
        <w:proofErr w:type="spellStart"/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E-mail</w:t>
        </w:r>
        <w:proofErr w:type="spellEnd"/>
      </w:hyperlink>
    </w:p>
    <w:p w:rsidR="00A94572" w:rsidRPr="00760BCA" w:rsidRDefault="00A94572" w:rsidP="00760BCA"/>
    <w:sectPr w:rsidR="00A94572" w:rsidRPr="00760BCA" w:rsidSect="00841D74">
      <w:headerReference w:type="even" r:id="rId10"/>
      <w:headerReference w:type="default" r:id="rId11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F66" w:rsidRDefault="003B7F66">
      <w:r>
        <w:separator/>
      </w:r>
    </w:p>
  </w:endnote>
  <w:endnote w:type="continuationSeparator" w:id="0">
    <w:p w:rsidR="003B7F66" w:rsidRDefault="003B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F66" w:rsidRDefault="003B7F66">
      <w:r>
        <w:separator/>
      </w:r>
    </w:p>
  </w:footnote>
  <w:footnote w:type="continuationSeparator" w:id="0">
    <w:p w:rsidR="003B7F66" w:rsidRDefault="003B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760BC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A38EF"/>
    <w:multiLevelType w:val="multilevel"/>
    <w:tmpl w:val="B7E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C2E8B"/>
    <w:multiLevelType w:val="multilevel"/>
    <w:tmpl w:val="8CA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3"/>
  </w:num>
  <w:num w:numId="22">
    <w:abstractNumId w:val="12"/>
  </w:num>
  <w:num w:numId="23">
    <w:abstractNumId w:val="10"/>
  </w:num>
  <w:num w:numId="2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B7F66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392D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0BCA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185E"/>
    <w:rsid w:val="00E23269"/>
    <w:rsid w:val="00E233CF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ckfeyarigf.xn--p1ai/index.php/statistika/619-svedeniya-o-chislennosti-i-zanyatosti-naseleniya-po-storozhevskomu-sel-sovetu-bol-shesoldatskogo-rajona-kurskoj-oblasti-po-sostoyaniyu-na-1-yanvarya-2021-goda?tmpl=component&amp;prin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b1afckfeyarigf.xn--p1ai/index.php/component/mailto/?tmpl=component&amp;template=shaper_helixultimate&amp;link=c3603ce02bbe003a64c648d97ac33a5bfa9a37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A8C9-DC0F-4AA0-BE80-4B1741FA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23</cp:revision>
  <cp:lastPrinted>2022-04-22T12:55:00Z</cp:lastPrinted>
  <dcterms:created xsi:type="dcterms:W3CDTF">2022-12-20T13:25:00Z</dcterms:created>
  <dcterms:modified xsi:type="dcterms:W3CDTF">2023-12-25T08:11:00Z</dcterms:modified>
</cp:coreProperties>
</file>