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E" w:rsidRPr="008923CC" w:rsidRDefault="00FC245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923CC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C245E" w:rsidRPr="008923CC" w:rsidRDefault="00F879F3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СТОРОЖЕВСКОГО</w:t>
      </w:r>
      <w:r w:rsidR="00FC245E" w:rsidRPr="008923CC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FC245E" w:rsidRPr="008923CC" w:rsidRDefault="00023B35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923CC">
        <w:rPr>
          <w:rFonts w:ascii="Arial" w:hAnsi="Arial" w:cs="Arial"/>
          <w:b/>
          <w:sz w:val="32"/>
          <w:szCs w:val="32"/>
          <w:lang w:eastAsia="ar-SA"/>
        </w:rPr>
        <w:t>БОЛЬШЕСОЛДАТСКОГО</w:t>
      </w:r>
      <w:r w:rsidR="00FC245E" w:rsidRPr="008923CC">
        <w:rPr>
          <w:rFonts w:ascii="Arial" w:hAnsi="Arial" w:cs="Arial"/>
          <w:b/>
          <w:sz w:val="32"/>
          <w:szCs w:val="32"/>
          <w:lang w:eastAsia="ar-SA"/>
        </w:rPr>
        <w:t xml:space="preserve"> РАЙОНА</w:t>
      </w:r>
      <w:r w:rsidR="008923CC">
        <w:rPr>
          <w:rFonts w:ascii="Arial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FC245E" w:rsidRPr="008923CC" w:rsidRDefault="00FC245E" w:rsidP="004E6D22">
      <w:pPr>
        <w:widowControl w:val="0"/>
        <w:suppressAutoHyphens/>
        <w:spacing w:line="240" w:lineRule="atLeast"/>
        <w:rPr>
          <w:rFonts w:ascii="Arial" w:hAnsi="Arial" w:cs="Arial"/>
          <w:b/>
          <w:sz w:val="24"/>
          <w:szCs w:val="24"/>
          <w:lang w:eastAsia="ar-SA"/>
        </w:rPr>
      </w:pPr>
    </w:p>
    <w:p w:rsidR="00FC245E" w:rsidRPr="008923CC" w:rsidRDefault="00FC245E" w:rsidP="00FC245E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77226" w:rsidRPr="008923CC" w:rsidRDefault="009E75BF" w:rsidP="009E75BF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 w:rsidRPr="008923CC">
        <w:rPr>
          <w:rFonts w:ascii="Arial" w:hAnsi="Arial" w:cs="Arial"/>
          <w:b/>
          <w:lang w:eastAsia="ar-SA"/>
        </w:rPr>
        <w:t>ПОСТАНОВЛЕНИ</w:t>
      </w:r>
      <w:r w:rsidR="00FC245E" w:rsidRPr="008923CC">
        <w:rPr>
          <w:rFonts w:ascii="Arial" w:hAnsi="Arial" w:cs="Arial"/>
          <w:b/>
          <w:lang w:eastAsia="ar-SA"/>
        </w:rPr>
        <w:t>Е</w:t>
      </w:r>
    </w:p>
    <w:p w:rsidR="00023B35" w:rsidRPr="008923CC" w:rsidRDefault="00023B35" w:rsidP="009E75BF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</w:p>
    <w:p w:rsidR="00FC245E" w:rsidRPr="008923CC" w:rsidRDefault="00036DD8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  <w:r w:rsidRPr="008923CC">
        <w:rPr>
          <w:rFonts w:ascii="Arial" w:hAnsi="Arial" w:cs="Arial"/>
          <w:b/>
          <w:lang w:eastAsia="ar-SA"/>
        </w:rPr>
        <w:t xml:space="preserve">от </w:t>
      </w:r>
      <w:r w:rsidR="00F879F3">
        <w:rPr>
          <w:rFonts w:ascii="Arial" w:hAnsi="Arial" w:cs="Arial"/>
          <w:b/>
          <w:lang w:eastAsia="ar-SA"/>
        </w:rPr>
        <w:t>15</w:t>
      </w:r>
      <w:r w:rsidRPr="008923CC">
        <w:rPr>
          <w:rFonts w:ascii="Arial" w:hAnsi="Arial" w:cs="Arial"/>
          <w:b/>
          <w:lang w:eastAsia="ar-SA"/>
        </w:rPr>
        <w:t>.</w:t>
      </w:r>
      <w:r w:rsidR="00023B35" w:rsidRPr="008923CC">
        <w:rPr>
          <w:rFonts w:ascii="Arial" w:hAnsi="Arial" w:cs="Arial"/>
          <w:b/>
          <w:lang w:eastAsia="ar-SA"/>
        </w:rPr>
        <w:t>1</w:t>
      </w:r>
      <w:r w:rsidR="00F879F3">
        <w:rPr>
          <w:rFonts w:ascii="Arial" w:hAnsi="Arial" w:cs="Arial"/>
          <w:b/>
          <w:lang w:eastAsia="ar-SA"/>
        </w:rPr>
        <w:t>2</w:t>
      </w:r>
      <w:r w:rsidRPr="008923CC">
        <w:rPr>
          <w:rFonts w:ascii="Arial" w:hAnsi="Arial" w:cs="Arial"/>
          <w:b/>
          <w:lang w:eastAsia="ar-SA"/>
        </w:rPr>
        <w:t>.2023</w:t>
      </w:r>
      <w:r w:rsidR="007B5CE7">
        <w:rPr>
          <w:rFonts w:ascii="Arial" w:hAnsi="Arial" w:cs="Arial"/>
          <w:b/>
          <w:lang w:eastAsia="ar-SA"/>
        </w:rPr>
        <w:t>г.</w:t>
      </w:r>
      <w:r w:rsidRPr="008923CC">
        <w:rPr>
          <w:rFonts w:ascii="Arial" w:hAnsi="Arial" w:cs="Arial"/>
          <w:b/>
          <w:lang w:eastAsia="ar-SA"/>
        </w:rPr>
        <w:t xml:space="preserve"> № </w:t>
      </w:r>
      <w:r w:rsidR="009F4EF7">
        <w:rPr>
          <w:rFonts w:ascii="Arial" w:hAnsi="Arial" w:cs="Arial"/>
          <w:b/>
          <w:lang w:eastAsia="ar-SA"/>
        </w:rPr>
        <w:t>48</w:t>
      </w:r>
    </w:p>
    <w:p w:rsidR="00977226" w:rsidRPr="008923CC" w:rsidRDefault="00977226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lang w:eastAsia="ar-SA"/>
        </w:rPr>
      </w:pP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 xml:space="preserve">Об утверждении Регламента реализации  </w:t>
      </w: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 xml:space="preserve">полномочий администратора доходов бюджета </w:t>
      </w:r>
    </w:p>
    <w:p w:rsidR="00FC245E" w:rsidRPr="008923CC" w:rsidRDefault="00FC245E" w:rsidP="00FC245E">
      <w:pPr>
        <w:jc w:val="center"/>
        <w:rPr>
          <w:rFonts w:ascii="Arial" w:hAnsi="Arial" w:cs="Arial"/>
          <w:b/>
        </w:rPr>
      </w:pPr>
      <w:r w:rsidRPr="008923CC">
        <w:rPr>
          <w:rFonts w:ascii="Arial" w:hAnsi="Arial" w:cs="Arial"/>
          <w:b/>
        </w:rPr>
        <w:t>муниципального образования «</w:t>
      </w:r>
      <w:proofErr w:type="spellStart"/>
      <w:r w:rsidR="00F879F3">
        <w:rPr>
          <w:rFonts w:ascii="Arial" w:hAnsi="Arial" w:cs="Arial"/>
          <w:b/>
        </w:rPr>
        <w:t>Сторожевский</w:t>
      </w:r>
      <w:proofErr w:type="spellEnd"/>
      <w:r w:rsidRPr="008923CC">
        <w:rPr>
          <w:rFonts w:ascii="Arial" w:hAnsi="Arial" w:cs="Arial"/>
          <w:b/>
        </w:rPr>
        <w:t xml:space="preserve"> сельсовет»</w:t>
      </w:r>
    </w:p>
    <w:p w:rsidR="00FC245E" w:rsidRPr="008923CC" w:rsidRDefault="00023B35" w:rsidP="00FC245E">
      <w:pPr>
        <w:jc w:val="center"/>
        <w:rPr>
          <w:rFonts w:ascii="Arial" w:hAnsi="Arial" w:cs="Arial"/>
          <w:b/>
        </w:rPr>
      </w:pPr>
      <w:proofErr w:type="spellStart"/>
      <w:r w:rsidRPr="008923CC">
        <w:rPr>
          <w:rFonts w:ascii="Arial" w:hAnsi="Arial" w:cs="Arial"/>
          <w:b/>
        </w:rPr>
        <w:t>Большесолдатского</w:t>
      </w:r>
      <w:proofErr w:type="spellEnd"/>
      <w:r w:rsidR="00FC245E" w:rsidRPr="008923CC">
        <w:rPr>
          <w:rFonts w:ascii="Arial" w:hAnsi="Arial" w:cs="Arial"/>
          <w:b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245E" w:rsidRPr="008923CC" w:rsidRDefault="00FC245E" w:rsidP="00FC245E">
      <w:pPr>
        <w:spacing w:line="268" w:lineRule="auto"/>
        <w:jc w:val="center"/>
        <w:rPr>
          <w:rFonts w:ascii="Arial" w:hAnsi="Arial" w:cs="Arial"/>
          <w:b/>
          <w:sz w:val="24"/>
          <w:szCs w:val="24"/>
        </w:rPr>
      </w:pPr>
    </w:p>
    <w:p w:rsidR="00FC245E" w:rsidRPr="008923CC" w:rsidRDefault="00FC245E" w:rsidP="00FC245E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 соответствии с  пунктом 4 статьи 47.2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Уставом муниципального образования «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spellStart"/>
      <w:r w:rsidRPr="008923CC">
        <w:rPr>
          <w:rFonts w:ascii="Arial" w:hAnsi="Arial" w:cs="Arial"/>
          <w:sz w:val="24"/>
          <w:szCs w:val="24"/>
        </w:rPr>
        <w:t>Администрация</w:t>
      </w:r>
      <w:r w:rsidR="00F879F3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E6D22" w:rsidRPr="008923CC">
        <w:rPr>
          <w:rFonts w:ascii="Arial" w:hAnsi="Arial" w:cs="Arial"/>
          <w:sz w:val="24"/>
          <w:szCs w:val="24"/>
        </w:rPr>
        <w:t xml:space="preserve"> района </w:t>
      </w:r>
      <w:r w:rsidR="009E75BF" w:rsidRPr="008923CC">
        <w:rPr>
          <w:rFonts w:ascii="Arial" w:hAnsi="Arial" w:cs="Arial"/>
          <w:sz w:val="24"/>
          <w:szCs w:val="24"/>
        </w:rPr>
        <w:t>постановля</w:t>
      </w:r>
      <w:r w:rsidR="00F879F3">
        <w:rPr>
          <w:rFonts w:ascii="Arial" w:hAnsi="Arial" w:cs="Arial"/>
          <w:sz w:val="24"/>
          <w:szCs w:val="24"/>
        </w:rPr>
        <w:t>е</w:t>
      </w:r>
      <w:r w:rsidR="009E75BF" w:rsidRPr="008923CC">
        <w:rPr>
          <w:rFonts w:ascii="Arial" w:hAnsi="Arial" w:cs="Arial"/>
          <w:sz w:val="24"/>
          <w:szCs w:val="24"/>
        </w:rPr>
        <w:t>т</w:t>
      </w:r>
      <w:r w:rsidRPr="008923CC">
        <w:rPr>
          <w:rFonts w:ascii="Arial" w:hAnsi="Arial" w:cs="Arial"/>
          <w:sz w:val="24"/>
          <w:szCs w:val="24"/>
        </w:rPr>
        <w:t>: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 Утвердить Регламент реализации полномочий администратора доходов бюджета муниципального образования «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</w:t>
      </w:r>
      <w:r w:rsidR="00023B35" w:rsidRPr="00892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по штрафам по ним (приложение № 1).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2. Настоящее постановление подлежит обнародованию на информационных стендах и размещению на официальном сайте </w:t>
      </w:r>
      <w:proofErr w:type="spellStart"/>
      <w:r w:rsidRPr="008923CC">
        <w:rPr>
          <w:rFonts w:ascii="Arial" w:hAnsi="Arial" w:cs="Arial"/>
          <w:sz w:val="24"/>
          <w:szCs w:val="24"/>
        </w:rPr>
        <w:t>Администрации</w:t>
      </w:r>
      <w:r w:rsidR="00F879F3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23B35"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4E6D22" w:rsidRPr="008923CC">
        <w:rPr>
          <w:rFonts w:ascii="Arial" w:hAnsi="Arial" w:cs="Arial"/>
          <w:sz w:val="24"/>
          <w:szCs w:val="24"/>
        </w:rPr>
        <w:t xml:space="preserve"> района </w:t>
      </w:r>
      <w:r w:rsidRPr="008923CC">
        <w:rPr>
          <w:rFonts w:ascii="Arial" w:hAnsi="Arial" w:cs="Arial"/>
          <w:sz w:val="24"/>
          <w:szCs w:val="24"/>
        </w:rPr>
        <w:t xml:space="preserve">  в сети «Интернет». 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8923CC" w:rsidRDefault="00FC245E" w:rsidP="00FC245E">
      <w:pPr>
        <w:tabs>
          <w:tab w:val="num" w:pos="75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245E" w:rsidRPr="008923CC" w:rsidRDefault="00FC245E" w:rsidP="009E75BF">
      <w:pPr>
        <w:shd w:val="clear" w:color="auto" w:fill="FFFFFF"/>
        <w:ind w:firstLine="567"/>
        <w:textAlignment w:val="baseline"/>
        <w:rPr>
          <w:rFonts w:ascii="Arial" w:hAnsi="Arial" w:cs="Arial"/>
          <w:sz w:val="24"/>
          <w:szCs w:val="24"/>
        </w:rPr>
      </w:pPr>
    </w:p>
    <w:p w:rsidR="00FC245E" w:rsidRPr="008923CC" w:rsidRDefault="00F041D2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Глав</w:t>
      </w:r>
      <w:r w:rsidR="00023B35" w:rsidRPr="008923C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сельсовета</w:t>
      </w:r>
    </w:p>
    <w:p w:rsidR="00FC245E" w:rsidRDefault="00023B35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района                     </w:t>
      </w:r>
      <w:r w:rsidR="007C779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879F3">
        <w:rPr>
          <w:rFonts w:ascii="Arial" w:hAnsi="Arial" w:cs="Arial"/>
          <w:sz w:val="24"/>
          <w:szCs w:val="24"/>
        </w:rPr>
        <w:t xml:space="preserve">А.С. </w:t>
      </w:r>
      <w:proofErr w:type="gramStart"/>
      <w:r w:rsidR="00F879F3">
        <w:rPr>
          <w:rFonts w:ascii="Arial" w:hAnsi="Arial" w:cs="Arial"/>
          <w:sz w:val="24"/>
          <w:szCs w:val="24"/>
        </w:rPr>
        <w:t>Петин</w:t>
      </w:r>
      <w:proofErr w:type="gramEnd"/>
    </w:p>
    <w:p w:rsidR="00F879F3" w:rsidRDefault="00F879F3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F879F3" w:rsidRDefault="00F879F3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7C7799" w:rsidRDefault="007C7799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7C7799" w:rsidRPr="008923CC" w:rsidRDefault="007C7799" w:rsidP="009E75BF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FC245E" w:rsidRPr="008923CC" w:rsidRDefault="00FC245E" w:rsidP="00FC245E">
      <w:pPr>
        <w:pStyle w:val="ConsPlusNormal"/>
        <w:pageBreakBefore/>
        <w:jc w:val="right"/>
      </w:pPr>
      <w:r w:rsidRPr="008923CC">
        <w:lastRenderedPageBreak/>
        <w:tab/>
        <w:t xml:space="preserve">Приложение № 1                              </w:t>
      </w:r>
    </w:p>
    <w:p w:rsidR="00FC245E" w:rsidRPr="008923CC" w:rsidRDefault="00F879F3" w:rsidP="00F879F3">
      <w:pPr>
        <w:tabs>
          <w:tab w:val="num" w:pos="510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к </w:t>
      </w:r>
      <w:r w:rsidR="00FC245E" w:rsidRPr="008923CC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FC245E" w:rsidRPr="008923CC" w:rsidRDefault="00F879F3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сельсовета</w:t>
      </w:r>
    </w:p>
    <w:p w:rsidR="006F4064" w:rsidRPr="008923CC" w:rsidRDefault="00023B35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C245E" w:rsidRPr="008923CC">
        <w:rPr>
          <w:rFonts w:ascii="Arial" w:hAnsi="Arial" w:cs="Arial"/>
          <w:sz w:val="24"/>
          <w:szCs w:val="24"/>
        </w:rPr>
        <w:t xml:space="preserve"> района</w:t>
      </w:r>
    </w:p>
    <w:p w:rsidR="00FC245E" w:rsidRPr="008923CC" w:rsidRDefault="00FC245E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Курской области</w:t>
      </w:r>
    </w:p>
    <w:p w:rsidR="00FC245E" w:rsidRPr="008923CC" w:rsidRDefault="00036DD8" w:rsidP="00FC245E">
      <w:pPr>
        <w:tabs>
          <w:tab w:val="num" w:pos="5103"/>
        </w:tabs>
        <w:jc w:val="right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от </w:t>
      </w:r>
      <w:r w:rsidR="00F879F3">
        <w:rPr>
          <w:rFonts w:ascii="Arial" w:hAnsi="Arial" w:cs="Arial"/>
          <w:sz w:val="24"/>
          <w:szCs w:val="24"/>
        </w:rPr>
        <w:t>15</w:t>
      </w:r>
      <w:r w:rsidRPr="008923CC">
        <w:rPr>
          <w:rFonts w:ascii="Arial" w:hAnsi="Arial" w:cs="Arial"/>
          <w:sz w:val="24"/>
          <w:szCs w:val="24"/>
        </w:rPr>
        <w:t>.</w:t>
      </w:r>
      <w:r w:rsidR="00FC087E" w:rsidRPr="008923CC">
        <w:rPr>
          <w:rFonts w:ascii="Arial" w:hAnsi="Arial" w:cs="Arial"/>
          <w:sz w:val="24"/>
          <w:szCs w:val="24"/>
        </w:rPr>
        <w:t>1</w:t>
      </w:r>
      <w:r w:rsidR="00F879F3">
        <w:rPr>
          <w:rFonts w:ascii="Arial" w:hAnsi="Arial" w:cs="Arial"/>
          <w:sz w:val="24"/>
          <w:szCs w:val="24"/>
        </w:rPr>
        <w:t>2</w:t>
      </w:r>
      <w:r w:rsidRPr="008923CC">
        <w:rPr>
          <w:rFonts w:ascii="Arial" w:hAnsi="Arial" w:cs="Arial"/>
          <w:sz w:val="24"/>
          <w:szCs w:val="24"/>
        </w:rPr>
        <w:t>.2023 №</w:t>
      </w:r>
      <w:r w:rsidR="009F4EF7">
        <w:rPr>
          <w:rFonts w:ascii="Arial" w:hAnsi="Arial" w:cs="Arial"/>
          <w:sz w:val="24"/>
          <w:szCs w:val="24"/>
        </w:rPr>
        <w:t>48</w:t>
      </w:r>
    </w:p>
    <w:p w:rsidR="00FC245E" w:rsidRPr="008923CC" w:rsidRDefault="00FC245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Регламент реализации полномочий администратора доходов </w:t>
      </w:r>
      <w:proofErr w:type="spellStart"/>
      <w:r w:rsidRPr="008923CC">
        <w:rPr>
          <w:rFonts w:ascii="Arial" w:hAnsi="Arial" w:cs="Arial"/>
          <w:b/>
          <w:sz w:val="24"/>
          <w:szCs w:val="24"/>
        </w:rPr>
        <w:t>бюджетамуниципального</w:t>
      </w:r>
      <w:proofErr w:type="spellEnd"/>
      <w:r w:rsidRPr="008923CC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="00F879F3">
        <w:rPr>
          <w:rFonts w:ascii="Arial" w:hAnsi="Arial" w:cs="Arial"/>
          <w:b/>
          <w:sz w:val="24"/>
          <w:szCs w:val="24"/>
        </w:rPr>
        <w:t>Сторожевский</w:t>
      </w:r>
      <w:proofErr w:type="spellEnd"/>
      <w:r w:rsidRPr="008923CC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923CC"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b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</w:t>
      </w:r>
    </w:p>
    <w:p w:rsidR="00FC087E" w:rsidRPr="008923CC" w:rsidRDefault="00FC087E" w:rsidP="00FC087E">
      <w:pPr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Общие положения</w:t>
      </w:r>
    </w:p>
    <w:p w:rsidR="00FC087E" w:rsidRPr="008923CC" w:rsidRDefault="00FC087E" w:rsidP="00FC087E">
      <w:pPr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1.1. Настоящий Регламент реализации (далее – администратор доходов) полномочий администратора доходов </w:t>
      </w:r>
      <w:proofErr w:type="spellStart"/>
      <w:r w:rsidRPr="008923CC">
        <w:rPr>
          <w:rFonts w:ascii="Arial" w:hAnsi="Arial" w:cs="Arial"/>
          <w:sz w:val="24"/>
          <w:szCs w:val="24"/>
        </w:rPr>
        <w:t>бюджетамуниципального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 муниципального образования «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Сторожевский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923C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района Курской области по взысканию дебиторской задолженности по платежам в бюджет, пеням и штрафам по ним.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1.2. В целях настоящего Регламента используются следующие основные понятия: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должник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8923CC">
        <w:rPr>
          <w:rFonts w:ascii="Arial" w:hAnsi="Arial" w:cs="Arial"/>
          <w:sz w:val="24"/>
          <w:szCs w:val="24"/>
        </w:rPr>
        <w:t>субсидиарно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б) мероприятия по урегулированию дебиторской задолженности по доходам в досудебном порядке (со дня истечения срока уплаты </w:t>
      </w:r>
      <w:r w:rsidRPr="008923CC">
        <w:rPr>
          <w:rFonts w:ascii="Arial" w:hAnsi="Arial" w:cs="Arial"/>
          <w:sz w:val="24"/>
          <w:szCs w:val="24"/>
        </w:rPr>
        <w:lastRenderedPageBreak/>
        <w:t>соответствующего платежа в бюджет (пеней, штрафов) до начала работы по их принудительному взысканию);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1.4. Ответственным специалистом по работе с дебиторской задолженностью является </w:t>
      </w:r>
      <w:r w:rsidR="00F879F3">
        <w:rPr>
          <w:rFonts w:ascii="Arial" w:hAnsi="Arial" w:cs="Arial"/>
          <w:sz w:val="24"/>
          <w:szCs w:val="24"/>
        </w:rPr>
        <w:t>начальник отдела</w:t>
      </w:r>
      <w:r w:rsidRPr="008923C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879F3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8923CC">
        <w:rPr>
          <w:rFonts w:ascii="Arial" w:hAnsi="Arial" w:cs="Arial"/>
          <w:sz w:val="24"/>
          <w:szCs w:val="24"/>
        </w:rPr>
        <w:t xml:space="preserve"> сельсовета.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1.5. 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:rsidR="00FC087E" w:rsidRPr="008923CC" w:rsidRDefault="00FC087E" w:rsidP="00FC087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1.6. </w:t>
      </w:r>
      <w:r w:rsidRPr="008923CC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C087E" w:rsidRPr="008923CC" w:rsidRDefault="00FC087E" w:rsidP="00FC087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923CC">
        <w:rPr>
          <w:rFonts w:ascii="Arial" w:hAnsi="Arial" w:cs="Arial"/>
          <w:color w:val="000000"/>
          <w:sz w:val="24"/>
          <w:szCs w:val="24"/>
        </w:rPr>
        <w:t>1.7. Во всем, что не урегулировано настоящим Регламентом, администрация руководствуется законодательством Российской Федерации, законодательством Курской области, иными нормативными правовыми актами.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FC087E" w:rsidRPr="008923CC" w:rsidRDefault="00FC087E" w:rsidP="00FC087E">
      <w:pPr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по доходам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контроль за правильностью исчисления, полнотой и своевременностью осуществления платежей в бюджет, пеням и штрафам по ним;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23CC">
        <w:rPr>
          <w:rFonts w:ascii="Arial" w:hAnsi="Arial" w:cs="Arial"/>
          <w:sz w:val="24"/>
          <w:szCs w:val="24"/>
        </w:rPr>
        <w:t xml:space="preserve">б) </w:t>
      </w:r>
      <w:r w:rsidRPr="008923CC">
        <w:rPr>
          <w:rFonts w:ascii="Arial" w:hAnsi="Arial" w:cs="Arial"/>
          <w:sz w:val="24"/>
          <w:szCs w:val="24"/>
          <w:shd w:val="clear" w:color="auto" w:fill="FFFFFF"/>
        </w:rPr>
        <w:t>проведение инвентаризации расчетов с должниками;</w:t>
      </w:r>
    </w:p>
    <w:p w:rsidR="00FC087E" w:rsidRPr="008923CC" w:rsidRDefault="00FC087E" w:rsidP="00FC087E">
      <w:pPr>
        <w:tabs>
          <w:tab w:val="left" w:pos="993"/>
          <w:tab w:val="left" w:pos="1134"/>
        </w:tabs>
        <w:ind w:firstLine="56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23CC">
        <w:rPr>
          <w:rFonts w:ascii="Arial" w:hAnsi="Arial" w:cs="Arial"/>
          <w:sz w:val="24"/>
          <w:szCs w:val="24"/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8923CC">
        <w:rPr>
          <w:rFonts w:ascii="Arial" w:hAnsi="Arial" w:cs="Arial"/>
          <w:sz w:val="24"/>
          <w:szCs w:val="24"/>
        </w:rPr>
        <w:t>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2.2. Ответственные специалисты в рамках контроля за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за фактическим зачислением платежей в бюджет в размерах и сроки, установленные федеральными, республиканскими и муниципальными правовыми актами, договорами (муниципальными контрактами, соглашениями);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б) 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</w:t>
      </w:r>
      <w:r w:rsidRPr="008923CC">
        <w:rPr>
          <w:rFonts w:ascii="Arial" w:hAnsi="Arial" w:cs="Arial"/>
          <w:sz w:val="24"/>
          <w:szCs w:val="24"/>
        </w:rPr>
        <w:lastRenderedPageBreak/>
        <w:t>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за своевременным начислением неустойки (штрафов, пени) и их предъявлением;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д</w:t>
      </w:r>
      <w:proofErr w:type="spellEnd"/>
      <w:r w:rsidRPr="008923CC">
        <w:rPr>
          <w:rFonts w:ascii="Arial" w:hAnsi="Arial" w:cs="Arial"/>
          <w:sz w:val="24"/>
          <w:szCs w:val="24"/>
        </w:rPr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2.3. Ответственные специалисты ежеквартально осуществляют инвентаризацию расчетов с должниками путем: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проверку полноты совершения необходимых действий, направленных на взыскание задолженности;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должника средств в рамках исполнительного производства, наличия сведений о возбуждении в отношении должника дела о банкротстве.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 xml:space="preserve">Мероприятия по урегулированию дебиторской задолженности </w:t>
      </w:r>
    </w:p>
    <w:p w:rsidR="00FC087E" w:rsidRPr="008923CC" w:rsidRDefault="00FC087E" w:rsidP="00FC087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направление требования должнику о погашении задолженности;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направление претензии должнику о погашении задолженности в досудебном порядке;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рассмотрение вопроса о возможности расторжения договора (муниципального контракта, соглашения), предоставления отсрочки (рассрочки) платежа, реконструкции дебиторской задолженности по доходам в порядке и случаях, предусмотренных действующим законодательством.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обязаны не позднее 10 (десяти) </w:t>
      </w:r>
      <w:r w:rsidRPr="008923CC">
        <w:rPr>
          <w:rFonts w:ascii="Arial" w:hAnsi="Arial" w:cs="Arial"/>
          <w:sz w:val="24"/>
          <w:szCs w:val="24"/>
        </w:rPr>
        <w:lastRenderedPageBreak/>
        <w:t>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действующим законодательством.      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3.3.2. Претензия (требование) должны содержать: 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наименование должника, адрес;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б) описание допущенного должником нарушения обязательств;  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в)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г) расчет суммы задолженности, основного долга и пеней, неустойки, штрафа, предусмотренных договором (муниципальным контрактом, оглашением) и (или) федеральными, региональными и муниципальными правовыми актами;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923CC">
        <w:rPr>
          <w:rFonts w:ascii="Arial" w:hAnsi="Arial" w:cs="Arial"/>
          <w:sz w:val="24"/>
          <w:szCs w:val="24"/>
        </w:rPr>
        <w:t>д</w:t>
      </w:r>
      <w:proofErr w:type="spellEnd"/>
      <w:r w:rsidRPr="008923CC">
        <w:rPr>
          <w:rFonts w:ascii="Arial" w:hAnsi="Arial" w:cs="Arial"/>
          <w:sz w:val="24"/>
          <w:szCs w:val="24"/>
        </w:rPr>
        <w:t>)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е) срок для добровольного перечисления просроченной задолженности (не менее 30 (тридцати)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ж) предложения о расторжении договора (муниципального контракта, соглашения) (в случае необходимости);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и) дату, номер, подпись.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3.3.4. В течение 5 (пяти) рабочих дней ответственные специалисты организуют подписание руководителем и последующую отправку претензии (требования) должнику.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3.3.5. 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специалисты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 признании должника банкротом.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2"/>
        </w:numPr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Мероприятия по принудительному взысканию дебиторской задолженности</w:t>
      </w:r>
    </w:p>
    <w:p w:rsidR="00FC087E" w:rsidRPr="008923CC" w:rsidRDefault="00FC087E" w:rsidP="00FC087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Основанием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требовании.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В случаях, когда досудебный порядок урегулирования спора не является обязательным в силу действующего законодательством, основанием для обращения в суд является нарушение предусмотренных законодательством обязательств.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4.2. Ответственные специалисты обязаны отслеживать сроки исполнения обязательств, требований (претензий) и при установлении фактов их нарушения в течение 10 (десяти) рабочих дней обязаны составить обращение в суд в соответствии с требованиями действующего законодательства.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4.3. Ответственные специалисты принимают участие в рассмотрении дел по направленным обращениям в суд с учетом порядка, установленного действующим законодательством.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4.4. Ответственные специалисты направляют исполнительный документ в порядке, установленном Федеральным законом от 02.10.2007г. № 229-Ф3 «Об исполнительном производстве» в срок не позднее 10 (десяти)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10 (десяти)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FC087E" w:rsidRPr="008923CC" w:rsidRDefault="00FC087E" w:rsidP="00FC087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numPr>
          <w:ilvl w:val="0"/>
          <w:numId w:val="2"/>
        </w:numPr>
        <w:ind w:left="0"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923CC">
        <w:rPr>
          <w:rFonts w:ascii="Arial" w:hAnsi="Arial" w:cs="Arial"/>
          <w:b/>
          <w:sz w:val="24"/>
          <w:szCs w:val="24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C087E" w:rsidRPr="008923CC" w:rsidRDefault="00FC087E" w:rsidP="00FC087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087E" w:rsidRPr="008923CC" w:rsidRDefault="00FC087E" w:rsidP="00FC087E">
      <w:pPr>
        <w:numPr>
          <w:ilvl w:val="1"/>
          <w:numId w:val="2"/>
        </w:numPr>
        <w:tabs>
          <w:tab w:val="left" w:pos="1134"/>
        </w:tabs>
        <w:ind w:left="0"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FC087E" w:rsidRPr="008923CC" w:rsidRDefault="00FC087E" w:rsidP="00FC087E">
      <w:pPr>
        <w:tabs>
          <w:tab w:val="left" w:pos="1134"/>
        </w:tabs>
        <w:ind w:firstLine="627"/>
        <w:contextualSpacing/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  <w:r w:rsidRPr="008923CC">
        <w:rPr>
          <w:rFonts w:ascii="Arial" w:hAnsi="Arial" w:cs="Arial"/>
          <w:sz w:val="24"/>
          <w:szCs w:val="24"/>
        </w:rPr>
        <w:t xml:space="preserve">        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C087E" w:rsidRPr="008923CC" w:rsidRDefault="00FC087E" w:rsidP="00FC087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087E">
      <w:pPr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p w:rsidR="00FC087E" w:rsidRPr="008923CC" w:rsidRDefault="00FC087E" w:rsidP="00FC245E">
      <w:pPr>
        <w:jc w:val="both"/>
        <w:rPr>
          <w:rFonts w:ascii="Arial" w:hAnsi="Arial" w:cs="Arial"/>
          <w:sz w:val="24"/>
          <w:szCs w:val="24"/>
        </w:rPr>
      </w:pPr>
    </w:p>
    <w:sectPr w:rsidR="00FC087E" w:rsidRPr="008923CC" w:rsidSect="008923C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2" w:hanging="1005"/>
      </w:pPr>
    </w:lvl>
    <w:lvl w:ilvl="2">
      <w:start w:val="1"/>
      <w:numFmt w:val="decimal"/>
      <w:isLgl/>
      <w:lvlText w:val="%1.%2.%3."/>
      <w:lvlJc w:val="left"/>
      <w:pPr>
        <w:ind w:left="1899" w:hanging="1005"/>
      </w:pPr>
    </w:lvl>
    <w:lvl w:ilvl="3">
      <w:start w:val="1"/>
      <w:numFmt w:val="decimal"/>
      <w:isLgl/>
      <w:lvlText w:val="%1.%2.%3.%4."/>
      <w:lvlJc w:val="left"/>
      <w:pPr>
        <w:ind w:left="2166" w:hanging="1005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2775" w:hanging="1080"/>
      </w:pPr>
    </w:lvl>
    <w:lvl w:ilvl="6">
      <w:start w:val="1"/>
      <w:numFmt w:val="decimal"/>
      <w:isLgl/>
      <w:lvlText w:val="%1.%2.%3.%4.%5.%6.%7."/>
      <w:lvlJc w:val="left"/>
      <w:pPr>
        <w:ind w:left="3402" w:hanging="1440"/>
      </w:p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45E"/>
    <w:rsid w:val="00023B35"/>
    <w:rsid w:val="00036DD8"/>
    <w:rsid w:val="000A2EC4"/>
    <w:rsid w:val="001126C0"/>
    <w:rsid w:val="001560E7"/>
    <w:rsid w:val="002155F3"/>
    <w:rsid w:val="002319C1"/>
    <w:rsid w:val="002E3D23"/>
    <w:rsid w:val="003217C1"/>
    <w:rsid w:val="00336E91"/>
    <w:rsid w:val="00350644"/>
    <w:rsid w:val="004372B4"/>
    <w:rsid w:val="004E6D22"/>
    <w:rsid w:val="005227CF"/>
    <w:rsid w:val="00597185"/>
    <w:rsid w:val="006B6E0A"/>
    <w:rsid w:val="006F4064"/>
    <w:rsid w:val="00741060"/>
    <w:rsid w:val="00792405"/>
    <w:rsid w:val="007B15D2"/>
    <w:rsid w:val="007B5CE7"/>
    <w:rsid w:val="007B62DA"/>
    <w:rsid w:val="007C2AC9"/>
    <w:rsid w:val="007C7799"/>
    <w:rsid w:val="008923CC"/>
    <w:rsid w:val="008C06EB"/>
    <w:rsid w:val="008C2D9D"/>
    <w:rsid w:val="008D7D93"/>
    <w:rsid w:val="00977226"/>
    <w:rsid w:val="009E75BF"/>
    <w:rsid w:val="009F4EF7"/>
    <w:rsid w:val="00A34710"/>
    <w:rsid w:val="00AE4596"/>
    <w:rsid w:val="00AF3C2A"/>
    <w:rsid w:val="00BB1EF4"/>
    <w:rsid w:val="00CF5BB6"/>
    <w:rsid w:val="00D434A4"/>
    <w:rsid w:val="00D90BBF"/>
    <w:rsid w:val="00E65522"/>
    <w:rsid w:val="00ED4C5D"/>
    <w:rsid w:val="00F041D2"/>
    <w:rsid w:val="00F879F3"/>
    <w:rsid w:val="00FC087E"/>
    <w:rsid w:val="00FC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24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АСС</cp:lastModifiedBy>
  <cp:revision>8</cp:revision>
  <cp:lastPrinted>2023-07-21T08:59:00Z</cp:lastPrinted>
  <dcterms:created xsi:type="dcterms:W3CDTF">2023-12-18T08:05:00Z</dcterms:created>
  <dcterms:modified xsi:type="dcterms:W3CDTF">2023-12-19T06:34:00Z</dcterms:modified>
</cp:coreProperties>
</file>