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BAF" w:rsidRDefault="00314BAF" w:rsidP="00314B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314BAF" w:rsidRDefault="00314BAF" w:rsidP="00314BAF">
      <w:pPr>
        <w:jc w:val="both"/>
        <w:rPr>
          <w:rFonts w:ascii="Arial" w:hAnsi="Arial" w:cs="Arial"/>
          <w:sz w:val="24"/>
          <w:szCs w:val="24"/>
        </w:rPr>
      </w:pPr>
    </w:p>
    <w:p w:rsidR="00314BAF" w:rsidRDefault="00314BAF" w:rsidP="00314BAF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314BAF" w:rsidRDefault="00314BAF" w:rsidP="00314BAF">
      <w:pPr>
        <w:ind w:firstLine="709"/>
        <w:jc w:val="both"/>
        <w:rPr>
          <w:rFonts w:ascii="Arial" w:eastAsia="Arial" w:hAnsi="Arial" w:cs="Arial"/>
          <w:sz w:val="24"/>
          <w:szCs w:val="24"/>
        </w:rPr>
      </w:pPr>
    </w:p>
    <w:p w:rsidR="00314BAF" w:rsidRDefault="00314BAF" w:rsidP="00314BAF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Конституцией Российской Федерации;</w:t>
      </w:r>
    </w:p>
    <w:p w:rsidR="00314BAF" w:rsidRDefault="00314BAF" w:rsidP="00314BAF">
      <w:pPr>
        <w:ind w:firstLine="70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314BAF" w:rsidRDefault="00314BAF" w:rsidP="00314BAF">
      <w:pPr>
        <w:ind w:firstLine="567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Batang" w:hAnsi="Arial" w:cs="Arial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314BAF" w:rsidRDefault="00314BAF" w:rsidP="00314BAF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314BAF" w:rsidRDefault="00314BAF" w:rsidP="00314BAF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314BAF" w:rsidRDefault="00314BAF" w:rsidP="00314BAF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314BAF" w:rsidRDefault="00314BAF" w:rsidP="00314BAF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314BAF" w:rsidRDefault="00314BAF" w:rsidP="00314BAF">
      <w:pPr>
        <w:ind w:firstLine="567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314BAF" w:rsidRDefault="00314BAF" w:rsidP="00314BAF">
      <w:pPr>
        <w:ind w:firstLine="708"/>
        <w:jc w:val="both"/>
        <w:rPr>
          <w:rFonts w:ascii="Arial" w:eastAsia="Tahoma" w:hAnsi="Arial" w:cs="Arial"/>
          <w:sz w:val="24"/>
          <w:szCs w:val="24"/>
        </w:rPr>
      </w:pPr>
      <w:r>
        <w:rPr>
          <w:rFonts w:ascii="Arial" w:eastAsia="Tahoma" w:hAnsi="Arial" w:cs="Arial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314BAF" w:rsidRDefault="00314BAF" w:rsidP="00314BAF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6" w:history="1">
        <w:proofErr w:type="gramStart"/>
        <w:r w:rsidRPr="00314BAF">
          <w:rPr>
            <w:rStyle w:val="a6"/>
            <w:rFonts w:ascii="Arial" w:hAnsi="Arial" w:cs="Arial"/>
            <w:bCs/>
            <w:color w:val="auto"/>
            <w:sz w:val="24"/>
            <w:szCs w:val="24"/>
            <w:u w:val="none"/>
          </w:rPr>
          <w:t>порядк</w:t>
        </w:r>
      </w:hyperlink>
      <w:r w:rsidRPr="00314BAF">
        <w:rPr>
          <w:rFonts w:ascii="Arial" w:hAnsi="Arial" w:cs="Arial"/>
          <w:bCs/>
          <w:sz w:val="24"/>
          <w:szCs w:val="24"/>
        </w:rPr>
        <w:t>а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>
        <w:rPr>
          <w:rFonts w:ascii="Arial" w:hAnsi="Arial" w:cs="Arial"/>
          <w:bCs/>
          <w:sz w:val="24"/>
          <w:szCs w:val="24"/>
        </w:rPr>
        <w:t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правовой информации http://www.pravo.gov.ru, 27.02.2015);</w:t>
      </w:r>
    </w:p>
    <w:p w:rsidR="00314BAF" w:rsidRDefault="00314BAF" w:rsidP="00314BAF">
      <w:pPr>
        <w:pStyle w:val="ConsPlusNormal"/>
        <w:jc w:val="both"/>
        <w:rPr>
          <w:kern w:val="2"/>
          <w:sz w:val="24"/>
          <w:szCs w:val="24"/>
          <w:lang w:eastAsia="zh-CN"/>
        </w:rPr>
      </w:pPr>
      <w:r>
        <w:rPr>
          <w:sz w:val="24"/>
          <w:szCs w:val="24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>
        <w:rPr>
          <w:sz w:val="24"/>
          <w:szCs w:val="24"/>
        </w:rPr>
        <w:t>Курская</w:t>
      </w:r>
      <w:proofErr w:type="gramEnd"/>
      <w:r>
        <w:rPr>
          <w:sz w:val="24"/>
          <w:szCs w:val="24"/>
        </w:rPr>
        <w:t xml:space="preserve">  правда» №143 от 30.11.2013 года);</w:t>
      </w:r>
    </w:p>
    <w:p w:rsidR="00314BAF" w:rsidRDefault="00314BAF" w:rsidP="00314BAF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распоряжением Администрации Курской области от 18.05.2015 № 350-ра № «Об утверждении типовых (рекомендуемых) перечней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14BAF" w:rsidRDefault="00314BAF" w:rsidP="00314BAF">
      <w:pPr>
        <w:jc w:val="both"/>
        <w:rPr>
          <w:rFonts w:ascii="Arial" w:hAnsi="Arial" w:cs="Arial"/>
          <w:color w:val="00000A"/>
          <w:kern w:val="2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- постановлением Администрации Сторожевского сельсовета Большесолдатско</w:t>
      </w:r>
      <w:r w:rsidR="001E6CB8">
        <w:rPr>
          <w:rFonts w:ascii="Arial" w:hAnsi="Arial" w:cs="Arial"/>
          <w:sz w:val="24"/>
          <w:szCs w:val="24"/>
        </w:rPr>
        <w:t>го  района Курской области от 16.12.2018г. № 81</w:t>
      </w:r>
      <w:r>
        <w:rPr>
          <w:rFonts w:ascii="Arial" w:hAnsi="Arial" w:cs="Arial"/>
          <w:sz w:val="24"/>
          <w:szCs w:val="24"/>
        </w:rPr>
        <w:t xml:space="preserve"> «Об утверждении Правил разработки и утверждения административных регламентов предоставления муниципальных услуг»;</w:t>
      </w:r>
    </w:p>
    <w:p w:rsidR="00314BAF" w:rsidRDefault="00314BAF" w:rsidP="00314BAF">
      <w:pPr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- постановлением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  <w:proofErr w:type="gramEnd"/>
    </w:p>
    <w:p w:rsidR="00314BAF" w:rsidRDefault="00314BAF" w:rsidP="00314BAF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-Уставом муниципального образования «Сторожевский сельсовет» Большесолдатского района Курской области (принят решением  Собрания депутатов  Сторожевского сельсовета Большесолдатского района Курской области от 26.05.2005г. №41, зарегистрирован в Управлении Министерства  юстиции Российской Федерации по Курской области19.10.2005г., государственный регистрационный № ru.465023122005001.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proofErr w:type="gramEnd"/>
    </w:p>
    <w:p w:rsidR="00314BAF" w:rsidRDefault="00314BAF" w:rsidP="00314BAF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314BAF" w:rsidRDefault="00314BAF" w:rsidP="00314BAF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314BAF" w:rsidRDefault="00314BAF" w:rsidP="00314BAF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314BAF" w:rsidRDefault="00314BAF" w:rsidP="00314BAF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314BAF" w:rsidRDefault="00314BAF" w:rsidP="00314BAF">
      <w:pPr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A312F" w:rsidRPr="003F5967" w:rsidRDefault="005A312F" w:rsidP="005A3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</w:rPr>
      </w:pPr>
    </w:p>
    <w:p w:rsidR="009E63D5" w:rsidRPr="002F468F" w:rsidRDefault="009E63D5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9E63D5" w:rsidRPr="002F468F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714" w:rsidRDefault="00E90714">
      <w:r>
        <w:separator/>
      </w:r>
    </w:p>
  </w:endnote>
  <w:endnote w:type="continuationSeparator" w:id="0">
    <w:p w:rsidR="00E90714" w:rsidRDefault="00E90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714" w:rsidRDefault="00E90714">
      <w:r>
        <w:separator/>
      </w:r>
    </w:p>
  </w:footnote>
  <w:footnote w:type="continuationSeparator" w:id="0">
    <w:p w:rsidR="00E90714" w:rsidRDefault="00E907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F02915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E9071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F02915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1E6CB8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E90714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5A312F"/>
    <w:rsid w:val="00034C34"/>
    <w:rsid w:val="001E6CB8"/>
    <w:rsid w:val="00236F2D"/>
    <w:rsid w:val="002F468F"/>
    <w:rsid w:val="00314BAF"/>
    <w:rsid w:val="005A312F"/>
    <w:rsid w:val="007F4380"/>
    <w:rsid w:val="008421B9"/>
    <w:rsid w:val="00866415"/>
    <w:rsid w:val="009E63D5"/>
    <w:rsid w:val="009F57BB"/>
    <w:rsid w:val="00CA7881"/>
    <w:rsid w:val="00E90714"/>
    <w:rsid w:val="00F02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0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627</Words>
  <Characters>3574</Characters>
  <Application>Microsoft Office Word</Application>
  <DocSecurity>0</DocSecurity>
  <Lines>29</Lines>
  <Paragraphs>8</Paragraphs>
  <ScaleCrop>false</ScaleCrop>
  <Company/>
  <LinksUpToDate>false</LinksUpToDate>
  <CharactersWithSpaces>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9</cp:revision>
  <dcterms:created xsi:type="dcterms:W3CDTF">2018-12-12T13:58:00Z</dcterms:created>
  <dcterms:modified xsi:type="dcterms:W3CDTF">2019-02-14T16:26:00Z</dcterms:modified>
</cp:coreProperties>
</file>