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>С</w:t>
      </w:r>
      <w:r w:rsidR="00715E91" w:rsidRPr="002A58FF">
        <w:rPr>
          <w:rFonts w:ascii="Arial" w:hAnsi="Arial" w:cs="Arial"/>
          <w:b/>
          <w:sz w:val="32"/>
          <w:szCs w:val="32"/>
        </w:rPr>
        <w:t>ТОРОЖЕВ</w:t>
      </w:r>
      <w:r w:rsidRPr="002A58FF">
        <w:rPr>
          <w:rFonts w:ascii="Arial" w:hAnsi="Arial" w:cs="Arial"/>
          <w:b/>
          <w:sz w:val="32"/>
          <w:szCs w:val="32"/>
        </w:rPr>
        <w:t>СКОГО СЕЛЬСОВЕТА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>БОЛЬШЕСОЛДАТСКОГО РАЙОНА</w:t>
      </w:r>
      <w:r w:rsidR="002A58FF">
        <w:rPr>
          <w:rFonts w:ascii="Arial" w:hAnsi="Arial" w:cs="Arial"/>
          <w:b/>
          <w:sz w:val="32"/>
          <w:szCs w:val="32"/>
        </w:rPr>
        <w:t xml:space="preserve"> КУРСКОЙ ОБЛАСТИ 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A05AD1" w:rsidRPr="002A58FF" w:rsidRDefault="00A13B46" w:rsidP="00715E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</w:t>
      </w:r>
      <w:r w:rsidR="003962C9" w:rsidRPr="002A58FF">
        <w:rPr>
          <w:rFonts w:ascii="Arial" w:hAnsi="Arial" w:cs="Arial"/>
          <w:b/>
          <w:sz w:val="32"/>
          <w:szCs w:val="32"/>
        </w:rPr>
        <w:t xml:space="preserve">.06.2022 </w:t>
      </w:r>
      <w:r w:rsidR="00D45DC6" w:rsidRPr="002A58FF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 xml:space="preserve"> 19</w:t>
      </w:r>
    </w:p>
    <w:p w:rsidR="00A05AD1" w:rsidRPr="002A58FF" w:rsidRDefault="00715E9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 xml:space="preserve">с.Сторожевое  </w:t>
      </w:r>
    </w:p>
    <w:p w:rsidR="00715E91" w:rsidRPr="002A58FF" w:rsidRDefault="00715E9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2A58FF" w:rsidRPr="002A58FF" w:rsidRDefault="002A58FF" w:rsidP="002A58FF">
      <w:pPr>
        <w:jc w:val="center"/>
        <w:rPr>
          <w:rFonts w:ascii="Arial" w:hAnsi="Arial" w:cs="Arial"/>
          <w:b/>
          <w:sz w:val="32"/>
          <w:szCs w:val="32"/>
        </w:rPr>
      </w:pPr>
    </w:p>
    <w:p w:rsidR="002A58FF" w:rsidRPr="002A58FF" w:rsidRDefault="002A58FF" w:rsidP="002A58FF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 xml:space="preserve">«О внесении изменений и дополнений в постановление </w:t>
      </w:r>
      <w:r w:rsidRPr="002A58FF">
        <w:rPr>
          <w:rFonts w:ascii="Arial" w:hAnsi="Arial" w:cs="Arial"/>
          <w:b/>
          <w:color w:val="000000"/>
          <w:sz w:val="32"/>
          <w:szCs w:val="32"/>
        </w:rPr>
        <w:t>администрации Сторожевского сельсовета Большесолдатского района</w:t>
      </w:r>
      <w:r w:rsidRPr="002A58FF">
        <w:rPr>
          <w:rFonts w:ascii="Arial" w:hAnsi="Arial" w:cs="Arial"/>
          <w:b/>
          <w:sz w:val="32"/>
          <w:szCs w:val="32"/>
        </w:rPr>
        <w:t xml:space="preserve"> от 14.11.2019 г. № 43 «</w:t>
      </w:r>
      <w:r w:rsidRPr="002A58FF">
        <w:rPr>
          <w:rFonts w:ascii="Arial" w:hAnsi="Arial" w:cs="Arial"/>
          <w:b/>
          <w:bCs/>
          <w:kern w:val="36"/>
          <w:sz w:val="32"/>
          <w:szCs w:val="32"/>
        </w:rPr>
        <w:t>Об утверждении Порядка предоставления грантов в форме 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основе»</w:t>
      </w:r>
      <w:r w:rsidRPr="002A58FF">
        <w:rPr>
          <w:rFonts w:ascii="Arial" w:hAnsi="Arial" w:cs="Arial"/>
          <w:bCs/>
          <w:sz w:val="32"/>
          <w:szCs w:val="32"/>
        </w:rPr>
        <w:t xml:space="preserve"> </w:t>
      </w:r>
      <w:r w:rsidRPr="002A58FF">
        <w:rPr>
          <w:rFonts w:ascii="Arial" w:hAnsi="Arial" w:cs="Arial"/>
          <w:b/>
          <w:bCs/>
          <w:sz w:val="32"/>
          <w:szCs w:val="32"/>
        </w:rPr>
        <w:t xml:space="preserve">(в редакции постановлений от 23.10.2020№31, от 02.07.2021г. №25, </w:t>
      </w: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2A58FF">
        <w:rPr>
          <w:rFonts w:ascii="Arial" w:hAnsi="Arial" w:cs="Arial"/>
          <w:b/>
          <w:bCs/>
          <w:sz w:val="32"/>
          <w:szCs w:val="32"/>
        </w:rPr>
        <w:t>18.05.2022 № 16)»</w:t>
      </w:r>
    </w:p>
    <w:p w:rsidR="00510DFC" w:rsidRPr="002A58FF" w:rsidRDefault="00510DFC" w:rsidP="006D1CC2">
      <w:pPr>
        <w:pStyle w:val="Style7"/>
        <w:spacing w:line="0" w:lineRule="atLeast"/>
        <w:ind w:firstLine="0"/>
        <w:jc w:val="both"/>
        <w:rPr>
          <w:rFonts w:ascii="Arial" w:eastAsia="Calibri" w:hAnsi="Arial" w:cs="Arial"/>
        </w:rPr>
      </w:pPr>
    </w:p>
    <w:p w:rsidR="006D1CC2" w:rsidRPr="002A58FF" w:rsidRDefault="002A58FF" w:rsidP="006D1CC2">
      <w:pPr>
        <w:pStyle w:val="Style7"/>
        <w:spacing w:line="0" w:lineRule="atLeast"/>
        <w:ind w:firstLine="0"/>
        <w:jc w:val="both"/>
        <w:rPr>
          <w:rFonts w:ascii="Arial" w:hAnsi="Arial" w:cs="Arial"/>
          <w:bCs/>
          <w:kern w:val="36"/>
        </w:rPr>
      </w:pPr>
      <w:r w:rsidRPr="002A58FF">
        <w:rPr>
          <w:rFonts w:ascii="Arial" w:eastAsia="Calibri" w:hAnsi="Arial" w:cs="Arial"/>
        </w:rPr>
        <w:t xml:space="preserve">        </w:t>
      </w:r>
      <w:r w:rsidR="00A05AD1" w:rsidRPr="002A58FF">
        <w:rPr>
          <w:rFonts w:ascii="Arial" w:eastAsia="Calibri" w:hAnsi="Arial" w:cs="Arial"/>
        </w:rPr>
        <w:t>В соответствии с</w:t>
      </w:r>
      <w:r w:rsidR="003D0CCC" w:rsidRPr="002A58FF">
        <w:rPr>
          <w:rFonts w:ascii="Arial" w:eastAsia="Calibri" w:hAnsi="Arial" w:cs="Arial"/>
        </w:rPr>
        <w:t xml:space="preserve"> постановлением Правительства РФ от 18.09.2020 №1492 (в редакции постановления Правительства РФ от 30.12.2020 № 2381)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 лицам, индивидуальным предпринимателям, а также физическим лицам –</w:t>
      </w:r>
      <w:r w:rsidR="00DF09DC" w:rsidRPr="002A58FF">
        <w:rPr>
          <w:rFonts w:ascii="Arial" w:eastAsia="Calibri" w:hAnsi="Arial" w:cs="Arial"/>
        </w:rPr>
        <w:t xml:space="preserve"> производителям товаров, работ, </w:t>
      </w:r>
      <w:r w:rsidR="003D0CCC" w:rsidRPr="002A58FF">
        <w:rPr>
          <w:rFonts w:ascii="Arial" w:eastAsia="Calibri" w:hAnsi="Arial" w:cs="Arial"/>
        </w:rPr>
        <w:t>услуг,</w:t>
      </w:r>
      <w:r w:rsidR="006D1CC2" w:rsidRPr="002A58FF">
        <w:rPr>
          <w:rFonts w:ascii="Arial" w:hAnsi="Arial" w:cs="Arial"/>
          <w:bCs/>
          <w:kern w:val="36"/>
        </w:rPr>
        <w:t xml:space="preserve"> с постановлением правительства РФ от 05.04.2022 г. № 590, во исполнение предложения прокуратуры Большесолдатского района от 07.04.2022 г. № 36-2022 администрация С</w:t>
      </w:r>
      <w:r w:rsidRPr="002A58FF">
        <w:rPr>
          <w:rFonts w:ascii="Arial" w:hAnsi="Arial" w:cs="Arial"/>
          <w:bCs/>
          <w:kern w:val="36"/>
        </w:rPr>
        <w:t>тороже</w:t>
      </w:r>
      <w:r w:rsidR="006D1CC2" w:rsidRPr="002A58FF">
        <w:rPr>
          <w:rFonts w:ascii="Arial" w:hAnsi="Arial" w:cs="Arial"/>
          <w:bCs/>
          <w:kern w:val="36"/>
        </w:rPr>
        <w:t>вского сельсовета ПОСТАНОВЛЯЕТ:</w:t>
      </w:r>
    </w:p>
    <w:p w:rsidR="006D1CC2" w:rsidRPr="002A58FF" w:rsidRDefault="006D1CC2" w:rsidP="00A05AD1">
      <w:pPr>
        <w:ind w:firstLine="540"/>
        <w:jc w:val="both"/>
        <w:rPr>
          <w:rFonts w:ascii="Arial" w:eastAsia="Calibri" w:hAnsi="Arial" w:cs="Arial"/>
        </w:rPr>
      </w:pPr>
    </w:p>
    <w:p w:rsidR="00A05AD1" w:rsidRPr="002A58FF" w:rsidRDefault="00A05AD1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A58FF">
        <w:rPr>
          <w:rFonts w:ascii="Arial" w:eastAsiaTheme="minorHAnsi" w:hAnsi="Arial" w:cs="Arial"/>
          <w:lang w:eastAsia="en-US"/>
        </w:rPr>
        <w:t xml:space="preserve">     1. Внести в </w:t>
      </w:r>
      <w:r w:rsidRPr="002A58FF">
        <w:rPr>
          <w:rFonts w:ascii="Arial" w:hAnsi="Arial" w:cs="Arial"/>
        </w:rPr>
        <w:t xml:space="preserve"> постановление администрации С</w:t>
      </w:r>
      <w:r w:rsidR="002A58FF" w:rsidRPr="002A58FF">
        <w:rPr>
          <w:rFonts w:ascii="Arial" w:hAnsi="Arial" w:cs="Arial"/>
        </w:rPr>
        <w:t>тороже</w:t>
      </w:r>
      <w:r w:rsidRPr="002A58FF">
        <w:rPr>
          <w:rFonts w:ascii="Arial" w:hAnsi="Arial" w:cs="Arial"/>
        </w:rPr>
        <w:t xml:space="preserve">вского сельсовета </w:t>
      </w:r>
    </w:p>
    <w:p w:rsidR="009207F7" w:rsidRPr="002A58FF" w:rsidRDefault="00A05AD1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A58FF">
        <w:rPr>
          <w:rFonts w:ascii="Arial" w:hAnsi="Arial" w:cs="Arial"/>
        </w:rPr>
        <w:t>Большесолдатского района</w:t>
      </w:r>
      <w:r w:rsidR="006D1CC2" w:rsidRPr="002A58FF">
        <w:rPr>
          <w:rFonts w:ascii="Arial" w:hAnsi="Arial" w:cs="Arial"/>
        </w:rPr>
        <w:t xml:space="preserve"> </w:t>
      </w:r>
      <w:r w:rsidR="002A58FF" w:rsidRPr="002A58FF">
        <w:rPr>
          <w:rFonts w:ascii="Arial" w:hAnsi="Arial" w:cs="Arial"/>
        </w:rPr>
        <w:t>от 1</w:t>
      </w:r>
      <w:r w:rsidR="009207F7" w:rsidRPr="002A58FF">
        <w:rPr>
          <w:rFonts w:ascii="Arial" w:hAnsi="Arial" w:cs="Arial"/>
        </w:rPr>
        <w:t>4.1</w:t>
      </w:r>
      <w:r w:rsidR="002A58FF" w:rsidRPr="002A58FF">
        <w:rPr>
          <w:rFonts w:ascii="Arial" w:hAnsi="Arial" w:cs="Arial"/>
        </w:rPr>
        <w:t>1</w:t>
      </w:r>
      <w:r w:rsidR="009207F7" w:rsidRPr="002A58FF">
        <w:rPr>
          <w:rFonts w:ascii="Arial" w:hAnsi="Arial" w:cs="Arial"/>
        </w:rPr>
        <w:t>.20</w:t>
      </w:r>
      <w:r w:rsidR="002A58FF" w:rsidRPr="002A58FF">
        <w:rPr>
          <w:rFonts w:ascii="Arial" w:hAnsi="Arial" w:cs="Arial"/>
        </w:rPr>
        <w:t>19 г. № 43</w:t>
      </w:r>
      <w:r w:rsidR="009207F7" w:rsidRPr="002A58FF">
        <w:rPr>
          <w:rFonts w:ascii="Arial" w:hAnsi="Arial" w:cs="Arial"/>
        </w:rPr>
        <w:t xml:space="preserve"> «Об утверждении Порядка предоставления грантов</w:t>
      </w:r>
      <w:r w:rsidR="006D1CC2" w:rsidRPr="002A58FF">
        <w:rPr>
          <w:rFonts w:ascii="Arial" w:hAnsi="Arial" w:cs="Arial"/>
        </w:rPr>
        <w:t xml:space="preserve"> </w:t>
      </w:r>
      <w:r w:rsidR="009207F7" w:rsidRPr="002A58FF">
        <w:rPr>
          <w:rFonts w:ascii="Arial" w:hAnsi="Arial" w:cs="Arial"/>
        </w:rPr>
        <w:t>в форме субсидии некоммерческим организациям,</w:t>
      </w:r>
    </w:p>
    <w:p w:rsidR="00A05AD1" w:rsidRPr="002A58FF" w:rsidRDefault="009207F7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A58FF">
        <w:rPr>
          <w:rFonts w:ascii="Arial" w:hAnsi="Arial" w:cs="Arial"/>
        </w:rPr>
        <w:t>не являющимся казенными учреждениями,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юр</w:t>
      </w:r>
      <w:r w:rsidR="006D1CC2" w:rsidRPr="002A58FF">
        <w:rPr>
          <w:rFonts w:ascii="Arial" w:hAnsi="Arial" w:cs="Arial"/>
        </w:rPr>
        <w:t xml:space="preserve">идическим лицам (за исключением </w:t>
      </w:r>
      <w:r w:rsidRPr="002A58FF">
        <w:rPr>
          <w:rFonts w:ascii="Arial" w:hAnsi="Arial" w:cs="Arial"/>
        </w:rPr>
        <w:t>государственных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(муниципальных) учреждений), индивидуальным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предпринимателям, физическим лицам, в том числе</w:t>
      </w:r>
      <w:r w:rsid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предоставляемых на конкурсной основе»</w:t>
      </w:r>
      <w:r w:rsidR="006D1CC2" w:rsidRPr="002A58FF">
        <w:rPr>
          <w:rFonts w:ascii="Arial" w:hAnsi="Arial" w:cs="Arial"/>
        </w:rPr>
        <w:t xml:space="preserve"> (</w:t>
      </w:r>
      <w:r w:rsidR="006D1CC2" w:rsidRPr="002A58FF">
        <w:rPr>
          <w:rFonts w:ascii="Arial" w:hAnsi="Arial" w:cs="Arial"/>
          <w:bCs/>
          <w:kern w:val="36"/>
        </w:rPr>
        <w:t>в редакции постановлений администрации С</w:t>
      </w:r>
      <w:r w:rsidR="00A13B46">
        <w:rPr>
          <w:rFonts w:ascii="Arial" w:hAnsi="Arial" w:cs="Arial"/>
          <w:bCs/>
          <w:kern w:val="36"/>
        </w:rPr>
        <w:t>тороже</w:t>
      </w:r>
      <w:r w:rsidR="006D1CC2" w:rsidRPr="002A58FF">
        <w:rPr>
          <w:rFonts w:ascii="Arial" w:hAnsi="Arial" w:cs="Arial"/>
          <w:bCs/>
          <w:kern w:val="36"/>
        </w:rPr>
        <w:t>вского сельсовета</w:t>
      </w:r>
      <w:r w:rsidR="002A58FF" w:rsidRPr="002A58FF">
        <w:rPr>
          <w:rFonts w:ascii="Arial" w:hAnsi="Arial" w:cs="Arial"/>
          <w:bCs/>
          <w:kern w:val="36"/>
        </w:rPr>
        <w:t xml:space="preserve"> Большесолдатского района  от 23.10.2020</w:t>
      </w:r>
      <w:r w:rsidR="006D1CC2" w:rsidRPr="002A58FF">
        <w:rPr>
          <w:rFonts w:ascii="Arial" w:hAnsi="Arial" w:cs="Arial"/>
          <w:bCs/>
          <w:kern w:val="36"/>
        </w:rPr>
        <w:t xml:space="preserve"> г. №</w:t>
      </w:r>
      <w:r w:rsidR="002A58FF" w:rsidRPr="002A58FF">
        <w:rPr>
          <w:rFonts w:ascii="Arial" w:hAnsi="Arial" w:cs="Arial"/>
          <w:bCs/>
          <w:kern w:val="36"/>
        </w:rPr>
        <w:t xml:space="preserve"> 31  от 02.07.2021 г. №25, от 18.05.2022г. № 16</w:t>
      </w:r>
      <w:r w:rsidR="006D1CC2" w:rsidRPr="002A58FF">
        <w:rPr>
          <w:rFonts w:ascii="Arial" w:hAnsi="Arial" w:cs="Arial"/>
          <w:bCs/>
          <w:kern w:val="36"/>
        </w:rPr>
        <w:t xml:space="preserve">) </w:t>
      </w:r>
      <w:r w:rsidR="00A05AD1" w:rsidRPr="002A58FF">
        <w:rPr>
          <w:rFonts w:ascii="Arial" w:eastAsiaTheme="minorHAnsi" w:hAnsi="Arial" w:cs="Arial"/>
          <w:lang w:eastAsia="en-US"/>
        </w:rPr>
        <w:t>изменения и дополнения:</w:t>
      </w:r>
    </w:p>
    <w:p w:rsidR="00A05AD1" w:rsidRPr="002A58FF" w:rsidRDefault="00A05AD1" w:rsidP="00A05AD1">
      <w:pPr>
        <w:widowControl w:val="0"/>
        <w:autoSpaceDE w:val="0"/>
        <w:autoSpaceDN w:val="0"/>
        <w:jc w:val="both"/>
        <w:rPr>
          <w:rFonts w:ascii="Arial" w:eastAsia="Calibri" w:hAnsi="Arial" w:cs="Arial"/>
        </w:rPr>
      </w:pPr>
    </w:p>
    <w:p w:rsidR="00C93FE3" w:rsidRPr="002A58FF" w:rsidRDefault="006D1CC2" w:rsidP="00510DFC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2A58FF">
        <w:rPr>
          <w:rFonts w:ascii="Arial" w:eastAsia="Calibri" w:hAnsi="Arial" w:cs="Arial"/>
        </w:rPr>
        <w:lastRenderedPageBreak/>
        <w:t>1.1. Пункт 2</w:t>
      </w:r>
      <w:r w:rsidR="00C93FE3" w:rsidRPr="002A58FF">
        <w:rPr>
          <w:rFonts w:ascii="Arial" w:eastAsia="Calibri" w:hAnsi="Arial" w:cs="Arial"/>
        </w:rPr>
        <w:t xml:space="preserve"> утверждаемого Порядка</w:t>
      </w:r>
      <w:r w:rsidR="00A05AD1" w:rsidRPr="002A58FF">
        <w:rPr>
          <w:rFonts w:ascii="Arial" w:eastAsia="Calibri" w:hAnsi="Arial" w:cs="Arial"/>
        </w:rPr>
        <w:t xml:space="preserve"> данного постановления </w:t>
      </w:r>
      <w:r w:rsidR="00510DFC" w:rsidRPr="002A58FF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CF7B6E" w:rsidRPr="002A58FF" w:rsidRDefault="00423CB4" w:rsidP="00CF7B6E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«</w:t>
      </w:r>
      <w:r w:rsidR="00CF7B6E" w:rsidRPr="002A58FF">
        <w:rPr>
          <w:rFonts w:ascii="Arial" w:hAnsi="Arial" w:cs="Arial"/>
          <w:spacing w:val="2"/>
        </w:rPr>
        <w:t>2. Целью предоставления грантов является финансовое обеспечение проектов, реализуемых организациями. Грант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осуществляющих свою деятельность на территории МО «С</w:t>
      </w:r>
      <w:r w:rsidR="002A58FF" w:rsidRPr="002A58FF">
        <w:rPr>
          <w:rFonts w:ascii="Arial" w:hAnsi="Arial" w:cs="Arial"/>
          <w:spacing w:val="2"/>
        </w:rPr>
        <w:t>тороже</w:t>
      </w:r>
      <w:r w:rsidR="00CF7B6E" w:rsidRPr="002A58FF">
        <w:rPr>
          <w:rFonts w:ascii="Arial" w:hAnsi="Arial" w:cs="Arial"/>
          <w:spacing w:val="2"/>
        </w:rPr>
        <w:t>вский сельсовет».</w:t>
      </w:r>
    </w:p>
    <w:p w:rsidR="00CF7B6E" w:rsidRPr="002A58FF" w:rsidRDefault="00CF7B6E" w:rsidP="00CF7B6E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bCs/>
        </w:rPr>
        <w:t>В цели предоставления грантов указывается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показателей и результатов федерального проекта, в случае если гранты предоставляются в целях реализации соответствующего проекта (программы).»</w:t>
      </w:r>
      <w:r w:rsidR="007D407B" w:rsidRPr="002A58FF">
        <w:rPr>
          <w:rFonts w:ascii="Arial" w:hAnsi="Arial" w:cs="Arial"/>
          <w:bCs/>
        </w:rPr>
        <w:t>.</w:t>
      </w:r>
    </w:p>
    <w:p w:rsidR="0059005A" w:rsidRPr="002A58FF" w:rsidRDefault="0059005A" w:rsidP="00A05AD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A22C86" w:rsidRPr="002A58FF" w:rsidRDefault="00A22C86" w:rsidP="00A22C86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2A58FF">
        <w:rPr>
          <w:rFonts w:ascii="Arial" w:eastAsia="Calibri" w:hAnsi="Arial" w:cs="Arial"/>
        </w:rPr>
        <w:t>1.2</w:t>
      </w:r>
      <w:r w:rsidR="007C5754" w:rsidRPr="002A58FF">
        <w:rPr>
          <w:rFonts w:ascii="Arial" w:eastAsia="Calibri" w:hAnsi="Arial" w:cs="Arial"/>
        </w:rPr>
        <w:t>. Пункт 16</w:t>
      </w:r>
      <w:r w:rsidRPr="002A58FF">
        <w:rPr>
          <w:rFonts w:ascii="Arial" w:eastAsia="Calibri" w:hAnsi="Arial" w:cs="Arial"/>
        </w:rPr>
        <w:t xml:space="preserve"> утверждаемого Порядка данного постановления </w:t>
      </w:r>
      <w:r w:rsidRPr="002A58FF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«16. Условием предоставления гранта является согласие Организации на осуществление органами муниципального внутреннего финансового контроля администрации проверок соблюдения Организации условий и порядка предоставления гранта. Выражение согласия Получателя на осуществление указанных проверок осуществляется путем подписания Соглашения.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Соглашением должно быть предусмотрено:</w:t>
      </w:r>
    </w:p>
    <w:p w:rsidR="00ED70D6" w:rsidRPr="002A58FF" w:rsidRDefault="00ED70D6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</w:rPr>
      </w:pPr>
      <w:r w:rsidRPr="002A58FF">
        <w:rPr>
          <w:rFonts w:ascii="Arial" w:hAnsi="Arial" w:cs="Arial"/>
        </w:rPr>
        <w:t>-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</w:t>
      </w:r>
      <w:r w:rsidRPr="002A58FF">
        <w:rPr>
          <w:rFonts w:ascii="Arial" w:hAnsi="Arial" w:cs="Arial"/>
          <w:vertAlign w:val="superscript"/>
        </w:rPr>
        <w:t>1</w:t>
      </w:r>
      <w:r w:rsidRPr="002A58FF">
        <w:rPr>
          <w:rFonts w:ascii="Arial" w:hAnsi="Arial" w:cs="Arial"/>
        </w:rPr>
        <w:t> и 269</w:t>
      </w:r>
      <w:r w:rsidRPr="002A58FF">
        <w:rPr>
          <w:rFonts w:ascii="Arial" w:hAnsi="Arial" w:cs="Arial"/>
          <w:vertAlign w:val="superscript"/>
        </w:rPr>
        <w:t>2</w:t>
      </w:r>
      <w:r w:rsidRPr="002A58FF">
        <w:rPr>
          <w:rFonts w:ascii="Arial" w:hAnsi="Arial" w:cs="Arial"/>
        </w:rPr>
        <w:t> Бюджетного кодекса Российской Федерации;</w:t>
      </w:r>
    </w:p>
    <w:p w:rsidR="00193E58" w:rsidRPr="002A58FF" w:rsidRDefault="00193E58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lang w:bidi="ru-RU"/>
        </w:rPr>
      </w:pPr>
      <w:r w:rsidRPr="002A58FF">
        <w:rPr>
          <w:rFonts w:ascii="Arial" w:hAnsi="Arial" w:cs="Arial"/>
          <w:lang w:bidi="ru-RU"/>
        </w:rPr>
        <w:t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</w:t>
      </w:r>
      <w:r w:rsidRPr="002A58FF">
        <w:rPr>
          <w:rFonts w:ascii="Arial" w:hAnsi="Arial" w:cs="Arial"/>
          <w:lang w:bidi="ru-RU"/>
        </w:rPr>
        <w:softHyphen/>
      </w:r>
      <w:r w:rsidR="00193C7A" w:rsidRPr="002A58FF">
        <w:rPr>
          <w:rFonts w:ascii="Arial" w:hAnsi="Arial" w:cs="Arial"/>
          <w:lang w:bidi="ru-RU"/>
        </w:rPr>
        <w:t>-</w:t>
      </w:r>
      <w:r w:rsidRPr="002A58FF">
        <w:rPr>
          <w:rFonts w:ascii="Arial" w:hAnsi="Arial" w:cs="Arial"/>
          <w:lang w:bidi="ru-RU"/>
        </w:rPr>
        <w:t>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- размер и цели предоставления гранта;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- порядок перечисления денежных средств;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- порядок и условия возврата гранта получателем гранта в случае нарушения условий, установленных Порядком;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- сроки (периодичность) перечисления гранта;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- права и обязанности сторон, включающие в себя обязательства получателя гранта: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lastRenderedPageBreak/>
        <w:t>- использовать грант по целевому назначению;</w:t>
      </w:r>
    </w:p>
    <w:p w:rsidR="007C5754" w:rsidRPr="002A58FF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-</w:t>
      </w:r>
      <w:r w:rsidR="003F05A3" w:rsidRPr="002A58FF">
        <w:rPr>
          <w:rFonts w:ascii="Arial" w:hAnsi="Arial" w:cs="Arial"/>
          <w:spacing w:val="2"/>
        </w:rPr>
        <w:t xml:space="preserve"> </w:t>
      </w:r>
      <w:r w:rsidRPr="002A58FF">
        <w:rPr>
          <w:rFonts w:ascii="Arial" w:hAnsi="Arial" w:cs="Arial"/>
          <w:bCs/>
        </w:rPr>
        <w:t>порядок возврата гранта в бюджет бюджетной системы Российской Федерации, из которого предоставлен грант, и расчета штрафных санкций (при необходимости)</w:t>
      </w:r>
      <w:r w:rsidRPr="002A58FF">
        <w:rPr>
          <w:rFonts w:ascii="Arial" w:hAnsi="Arial" w:cs="Arial"/>
          <w:spacing w:val="2"/>
        </w:rPr>
        <w:t>.»</w:t>
      </w:r>
      <w:r w:rsidR="007D407B" w:rsidRPr="002A58FF">
        <w:rPr>
          <w:rFonts w:ascii="Arial" w:hAnsi="Arial" w:cs="Arial"/>
          <w:spacing w:val="2"/>
        </w:rPr>
        <w:t>.</w:t>
      </w:r>
    </w:p>
    <w:p w:rsidR="0059005A" w:rsidRPr="002A58FF" w:rsidRDefault="0059005A" w:rsidP="00A05AD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2F11E2" w:rsidRPr="002A58FF" w:rsidRDefault="00A850A0" w:rsidP="002F11E2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2A58FF">
        <w:rPr>
          <w:rFonts w:ascii="Arial" w:eastAsia="Calibri" w:hAnsi="Arial" w:cs="Arial"/>
        </w:rPr>
        <w:t xml:space="preserve">1.3. Пункт 31 </w:t>
      </w:r>
      <w:r w:rsidR="002F11E2" w:rsidRPr="002A58FF">
        <w:rPr>
          <w:rFonts w:ascii="Arial" w:eastAsia="Calibri" w:hAnsi="Arial" w:cs="Arial"/>
        </w:rPr>
        <w:t xml:space="preserve"> утверждаемого Порядка данного постановления </w:t>
      </w:r>
      <w:r w:rsidR="002F11E2" w:rsidRPr="002A58FF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A850A0" w:rsidRPr="002A58FF" w:rsidRDefault="00A850A0" w:rsidP="00A850A0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2A58FF">
        <w:rPr>
          <w:rFonts w:ascii="Arial" w:hAnsi="Arial" w:cs="Arial"/>
          <w:spacing w:val="2"/>
        </w:rPr>
        <w:t>«31. Организатор и уполномоченный орган муниципального внутреннего финансового контроля осуществляют обязательную проверку соблюдения условий и порядка предоставления Грантов.»</w:t>
      </w:r>
      <w:r w:rsidR="007D407B" w:rsidRPr="002A58FF">
        <w:rPr>
          <w:rFonts w:ascii="Arial" w:hAnsi="Arial" w:cs="Arial"/>
          <w:spacing w:val="2"/>
        </w:rPr>
        <w:t>.</w:t>
      </w:r>
    </w:p>
    <w:p w:rsidR="0059005A" w:rsidRPr="002A58FF" w:rsidRDefault="0059005A" w:rsidP="00A05AD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59005A" w:rsidRPr="002A58FF" w:rsidRDefault="0059005A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A05AD1" w:rsidRPr="002A58FF" w:rsidRDefault="006D1CC2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2A58FF">
        <w:rPr>
          <w:rFonts w:ascii="Arial" w:eastAsiaTheme="minorHAnsi" w:hAnsi="Arial" w:cs="Arial"/>
          <w:lang w:eastAsia="en-US"/>
        </w:rPr>
        <w:t xml:space="preserve">     </w:t>
      </w:r>
      <w:r w:rsidR="00A05AD1" w:rsidRPr="002A58FF">
        <w:rPr>
          <w:rFonts w:ascii="Arial" w:eastAsiaTheme="minorHAnsi" w:hAnsi="Arial" w:cs="Arial"/>
          <w:lang w:eastAsia="en-US"/>
        </w:rPr>
        <w:t>2. Контроль за выполнением постановления оставляю за собой.</w:t>
      </w:r>
    </w:p>
    <w:p w:rsidR="00A05AD1" w:rsidRPr="002A58FF" w:rsidRDefault="00A05AD1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A05AD1" w:rsidRPr="002A58FF" w:rsidRDefault="00A05AD1" w:rsidP="00A05AD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2A58FF">
        <w:rPr>
          <w:rFonts w:ascii="Arial" w:eastAsiaTheme="minorHAnsi" w:hAnsi="Arial" w:cs="Arial"/>
          <w:lang w:eastAsia="en-US"/>
        </w:rPr>
        <w:t xml:space="preserve">    3. </w:t>
      </w:r>
      <w:r w:rsidRPr="002A58FF">
        <w:rPr>
          <w:rFonts w:ascii="Arial" w:hAnsi="Arial" w:cs="Arial"/>
        </w:rPr>
        <w:t>Постановление вступает в силу с момента его подписания и подлежит размещению на официальном сайте администрации С</w:t>
      </w:r>
      <w:r w:rsidR="002A58FF" w:rsidRPr="002A58FF">
        <w:rPr>
          <w:rFonts w:ascii="Arial" w:hAnsi="Arial" w:cs="Arial"/>
        </w:rPr>
        <w:t>тороже</w:t>
      </w:r>
      <w:r w:rsidRPr="002A58FF">
        <w:rPr>
          <w:rFonts w:ascii="Arial" w:hAnsi="Arial" w:cs="Arial"/>
        </w:rPr>
        <w:t>вского сельсовета.</w:t>
      </w:r>
    </w:p>
    <w:p w:rsidR="00A05AD1" w:rsidRPr="002A58FF" w:rsidRDefault="00A05AD1" w:rsidP="00A05AD1">
      <w:pPr>
        <w:rPr>
          <w:rFonts w:ascii="Arial" w:hAnsi="Arial" w:cs="Arial"/>
        </w:rPr>
      </w:pPr>
    </w:p>
    <w:p w:rsidR="00A05AD1" w:rsidRPr="002A58FF" w:rsidRDefault="00A05AD1" w:rsidP="00A05AD1">
      <w:pPr>
        <w:rPr>
          <w:rFonts w:ascii="Arial" w:hAnsi="Arial" w:cs="Arial"/>
        </w:rPr>
      </w:pPr>
      <w:r w:rsidRPr="002A58FF">
        <w:rPr>
          <w:rFonts w:ascii="Arial" w:hAnsi="Arial" w:cs="Arial"/>
        </w:rPr>
        <w:t>Глава С</w:t>
      </w:r>
      <w:r w:rsidR="002A58FF" w:rsidRPr="002A58FF">
        <w:rPr>
          <w:rFonts w:ascii="Arial" w:hAnsi="Arial" w:cs="Arial"/>
        </w:rPr>
        <w:t>тороже</w:t>
      </w:r>
      <w:r w:rsidRPr="002A58FF">
        <w:rPr>
          <w:rFonts w:ascii="Arial" w:hAnsi="Arial" w:cs="Arial"/>
        </w:rPr>
        <w:t>вского сельсовета</w:t>
      </w:r>
    </w:p>
    <w:p w:rsidR="00A05AD1" w:rsidRPr="002A58FF" w:rsidRDefault="00A05AD1" w:rsidP="00A05AD1">
      <w:pPr>
        <w:tabs>
          <w:tab w:val="left" w:pos="6270"/>
        </w:tabs>
        <w:rPr>
          <w:rFonts w:ascii="Arial" w:hAnsi="Arial" w:cs="Arial"/>
        </w:rPr>
      </w:pPr>
      <w:r w:rsidRPr="002A58FF">
        <w:rPr>
          <w:rFonts w:ascii="Arial" w:hAnsi="Arial" w:cs="Arial"/>
        </w:rPr>
        <w:t>Большесолдатского района</w:t>
      </w:r>
      <w:r w:rsidRPr="002A58FF">
        <w:rPr>
          <w:rFonts w:ascii="Arial" w:hAnsi="Arial" w:cs="Arial"/>
        </w:rPr>
        <w:tab/>
        <w:t xml:space="preserve"> </w:t>
      </w:r>
      <w:r w:rsidR="002A58FF" w:rsidRPr="002A58FF">
        <w:rPr>
          <w:rFonts w:ascii="Arial" w:hAnsi="Arial" w:cs="Arial"/>
        </w:rPr>
        <w:t xml:space="preserve">       </w:t>
      </w:r>
      <w:r w:rsidR="002A58FF">
        <w:rPr>
          <w:rFonts w:ascii="Arial" w:hAnsi="Arial" w:cs="Arial"/>
        </w:rPr>
        <w:t xml:space="preserve">        </w:t>
      </w:r>
      <w:r w:rsidR="002A58FF" w:rsidRPr="002A58FF">
        <w:rPr>
          <w:rFonts w:ascii="Arial" w:hAnsi="Arial" w:cs="Arial"/>
        </w:rPr>
        <w:t xml:space="preserve">        А.С.Петин</w:t>
      </w: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B53AEC" w:rsidRPr="00510DFC" w:rsidRDefault="00B53AEC"/>
    <w:sectPr w:rsidR="00B53AEC" w:rsidRPr="00510DFC" w:rsidSect="0082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02" w:rsidRDefault="00346F02" w:rsidP="00C93FE3">
      <w:r>
        <w:separator/>
      </w:r>
    </w:p>
  </w:endnote>
  <w:endnote w:type="continuationSeparator" w:id="1">
    <w:p w:rsidR="00346F02" w:rsidRDefault="00346F02" w:rsidP="00C9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02" w:rsidRDefault="00346F02" w:rsidP="00C93FE3">
      <w:r>
        <w:separator/>
      </w:r>
    </w:p>
  </w:footnote>
  <w:footnote w:type="continuationSeparator" w:id="1">
    <w:p w:rsidR="00346F02" w:rsidRDefault="00346F02" w:rsidP="00C93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E1D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537F0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B2F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93C7A"/>
    <w:rsid w:val="00193E58"/>
    <w:rsid w:val="001B56D1"/>
    <w:rsid w:val="001D2781"/>
    <w:rsid w:val="001E1F80"/>
    <w:rsid w:val="001F2692"/>
    <w:rsid w:val="00202DB4"/>
    <w:rsid w:val="00212105"/>
    <w:rsid w:val="00242A58"/>
    <w:rsid w:val="00244037"/>
    <w:rsid w:val="00252BC5"/>
    <w:rsid w:val="00254CFB"/>
    <w:rsid w:val="00266A13"/>
    <w:rsid w:val="00267961"/>
    <w:rsid w:val="0027064E"/>
    <w:rsid w:val="00271DE0"/>
    <w:rsid w:val="002A58FF"/>
    <w:rsid w:val="002B4356"/>
    <w:rsid w:val="002B4450"/>
    <w:rsid w:val="002B780D"/>
    <w:rsid w:val="002D2662"/>
    <w:rsid w:val="002E5891"/>
    <w:rsid w:val="002F11E2"/>
    <w:rsid w:val="002F2F87"/>
    <w:rsid w:val="002F5E1D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6F02"/>
    <w:rsid w:val="003470B5"/>
    <w:rsid w:val="00357989"/>
    <w:rsid w:val="0036466D"/>
    <w:rsid w:val="003675F4"/>
    <w:rsid w:val="003962C9"/>
    <w:rsid w:val="003B6D05"/>
    <w:rsid w:val="003B78AA"/>
    <w:rsid w:val="003C13DB"/>
    <w:rsid w:val="003C427A"/>
    <w:rsid w:val="003C6E9A"/>
    <w:rsid w:val="003D0CCC"/>
    <w:rsid w:val="003D18C2"/>
    <w:rsid w:val="003D51D0"/>
    <w:rsid w:val="003E13C3"/>
    <w:rsid w:val="003F05A3"/>
    <w:rsid w:val="003F0A7C"/>
    <w:rsid w:val="003F1A6A"/>
    <w:rsid w:val="003F6DB8"/>
    <w:rsid w:val="00407811"/>
    <w:rsid w:val="0041125C"/>
    <w:rsid w:val="004150D2"/>
    <w:rsid w:val="00423CB4"/>
    <w:rsid w:val="0043213D"/>
    <w:rsid w:val="00485B82"/>
    <w:rsid w:val="0048625B"/>
    <w:rsid w:val="0049491D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0DFC"/>
    <w:rsid w:val="00516100"/>
    <w:rsid w:val="00517B78"/>
    <w:rsid w:val="00520A42"/>
    <w:rsid w:val="00547598"/>
    <w:rsid w:val="0055607B"/>
    <w:rsid w:val="00557785"/>
    <w:rsid w:val="0055786B"/>
    <w:rsid w:val="005674A4"/>
    <w:rsid w:val="00585EBA"/>
    <w:rsid w:val="0059005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34A85"/>
    <w:rsid w:val="006473FB"/>
    <w:rsid w:val="00647654"/>
    <w:rsid w:val="00647B87"/>
    <w:rsid w:val="00663FFB"/>
    <w:rsid w:val="006678E6"/>
    <w:rsid w:val="0068760D"/>
    <w:rsid w:val="00696336"/>
    <w:rsid w:val="006A3381"/>
    <w:rsid w:val="006B622F"/>
    <w:rsid w:val="006C17F9"/>
    <w:rsid w:val="006D1CC2"/>
    <w:rsid w:val="006D2096"/>
    <w:rsid w:val="006F69F6"/>
    <w:rsid w:val="00710A78"/>
    <w:rsid w:val="00711604"/>
    <w:rsid w:val="0071181B"/>
    <w:rsid w:val="00715E91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B7790"/>
    <w:rsid w:val="007C5754"/>
    <w:rsid w:val="007D1996"/>
    <w:rsid w:val="007D407B"/>
    <w:rsid w:val="007D5F84"/>
    <w:rsid w:val="007E0116"/>
    <w:rsid w:val="007E3886"/>
    <w:rsid w:val="007E6543"/>
    <w:rsid w:val="007F0E67"/>
    <w:rsid w:val="00800DCE"/>
    <w:rsid w:val="00811A76"/>
    <w:rsid w:val="00824FED"/>
    <w:rsid w:val="0082785D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A0043"/>
    <w:rsid w:val="008B0263"/>
    <w:rsid w:val="008C485C"/>
    <w:rsid w:val="008C612F"/>
    <w:rsid w:val="008D1FEB"/>
    <w:rsid w:val="008D2343"/>
    <w:rsid w:val="008D40DF"/>
    <w:rsid w:val="008E26A8"/>
    <w:rsid w:val="008E7F28"/>
    <w:rsid w:val="008F20F4"/>
    <w:rsid w:val="008F487F"/>
    <w:rsid w:val="00902849"/>
    <w:rsid w:val="009207F7"/>
    <w:rsid w:val="00942F4C"/>
    <w:rsid w:val="00960078"/>
    <w:rsid w:val="009A65B1"/>
    <w:rsid w:val="009A7045"/>
    <w:rsid w:val="009B1171"/>
    <w:rsid w:val="009B2300"/>
    <w:rsid w:val="009B7A61"/>
    <w:rsid w:val="009C45D5"/>
    <w:rsid w:val="009D623B"/>
    <w:rsid w:val="009E5DA2"/>
    <w:rsid w:val="009F3B51"/>
    <w:rsid w:val="00A01AAD"/>
    <w:rsid w:val="00A05AD1"/>
    <w:rsid w:val="00A13441"/>
    <w:rsid w:val="00A13B46"/>
    <w:rsid w:val="00A22C86"/>
    <w:rsid w:val="00A248D4"/>
    <w:rsid w:val="00A25219"/>
    <w:rsid w:val="00A26A53"/>
    <w:rsid w:val="00A4291E"/>
    <w:rsid w:val="00A43937"/>
    <w:rsid w:val="00A4401D"/>
    <w:rsid w:val="00A44A1F"/>
    <w:rsid w:val="00A850A0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8467C"/>
    <w:rsid w:val="00B84DD4"/>
    <w:rsid w:val="00B8703A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BF621D"/>
    <w:rsid w:val="00C05B28"/>
    <w:rsid w:val="00C11871"/>
    <w:rsid w:val="00C11EE8"/>
    <w:rsid w:val="00C177BA"/>
    <w:rsid w:val="00C177D2"/>
    <w:rsid w:val="00C35971"/>
    <w:rsid w:val="00C517F5"/>
    <w:rsid w:val="00C51A2D"/>
    <w:rsid w:val="00C52FDD"/>
    <w:rsid w:val="00C54AB1"/>
    <w:rsid w:val="00C627BA"/>
    <w:rsid w:val="00C7063A"/>
    <w:rsid w:val="00C72963"/>
    <w:rsid w:val="00C76C8B"/>
    <w:rsid w:val="00C93FE3"/>
    <w:rsid w:val="00CA4BFC"/>
    <w:rsid w:val="00CA7208"/>
    <w:rsid w:val="00CB0369"/>
    <w:rsid w:val="00CD39AD"/>
    <w:rsid w:val="00CD6418"/>
    <w:rsid w:val="00CE0822"/>
    <w:rsid w:val="00CF2302"/>
    <w:rsid w:val="00CF420B"/>
    <w:rsid w:val="00CF7B6E"/>
    <w:rsid w:val="00D0257A"/>
    <w:rsid w:val="00D02985"/>
    <w:rsid w:val="00D13846"/>
    <w:rsid w:val="00D1565B"/>
    <w:rsid w:val="00D403D2"/>
    <w:rsid w:val="00D45DC6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E47AB"/>
    <w:rsid w:val="00DF09DC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1365"/>
    <w:rsid w:val="00E4675A"/>
    <w:rsid w:val="00E5286C"/>
    <w:rsid w:val="00E55F6B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C5554"/>
    <w:rsid w:val="00ED70D6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901DE"/>
    <w:rsid w:val="00FA6769"/>
    <w:rsid w:val="00FB394F"/>
    <w:rsid w:val="00FC52F2"/>
    <w:rsid w:val="00FC68E7"/>
    <w:rsid w:val="00FD00E4"/>
    <w:rsid w:val="00FE0526"/>
    <w:rsid w:val="00FE56B8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6D1CC2"/>
    <w:pPr>
      <w:widowControl w:val="0"/>
      <w:autoSpaceDE w:val="0"/>
      <w:autoSpaceDN w:val="0"/>
      <w:adjustRightInd w:val="0"/>
      <w:spacing w:line="317" w:lineRule="exact"/>
      <w:ind w:firstLine="6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703C-1FF3-42AE-ABAB-A58454AE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АСС</cp:lastModifiedBy>
  <cp:revision>37</cp:revision>
  <dcterms:created xsi:type="dcterms:W3CDTF">2021-07-08T07:25:00Z</dcterms:created>
  <dcterms:modified xsi:type="dcterms:W3CDTF">2022-06-22T07:49:00Z</dcterms:modified>
</cp:coreProperties>
</file>