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15" w:rsidRPr="00860F53" w:rsidRDefault="00860F53" w:rsidP="00843715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</w:t>
      </w:r>
      <w:r w:rsidRPr="00860F53">
        <w:rPr>
          <w:rFonts w:ascii="Arial" w:hAnsi="Arial" w:cs="Arial"/>
          <w:b/>
          <w:sz w:val="32"/>
          <w:szCs w:val="32"/>
          <w:u w:val="single"/>
        </w:rPr>
        <w:t>ПРОЕКТ</w:t>
      </w:r>
    </w:p>
    <w:p w:rsidR="00860F53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  <w:r w:rsidRPr="00843715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43715" w:rsidRPr="00843715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  <w:r w:rsidRPr="00843715">
        <w:rPr>
          <w:rFonts w:ascii="Arial" w:hAnsi="Arial" w:cs="Arial"/>
          <w:b/>
          <w:sz w:val="32"/>
          <w:szCs w:val="32"/>
        </w:rPr>
        <w:t>СТОРОЖЕВСКОГО СЕЛЬСОВЕТА</w:t>
      </w:r>
    </w:p>
    <w:p w:rsidR="00843715" w:rsidRPr="00843715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</w:p>
    <w:p w:rsidR="00843715" w:rsidRPr="00843715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  <w:r w:rsidRPr="00843715">
        <w:rPr>
          <w:rFonts w:ascii="Arial" w:hAnsi="Arial" w:cs="Arial"/>
          <w:b/>
          <w:sz w:val="32"/>
          <w:szCs w:val="32"/>
        </w:rPr>
        <w:t>БОЛЬШЕСОЛДАТСКОГО РАЙОНА  КУРСКОЙ ОБЛАСТИ</w:t>
      </w:r>
    </w:p>
    <w:p w:rsidR="00843715" w:rsidRPr="00843715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</w:p>
    <w:p w:rsidR="00843715" w:rsidRPr="00843715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43715">
        <w:rPr>
          <w:rFonts w:ascii="Arial" w:hAnsi="Arial" w:cs="Arial"/>
          <w:b/>
          <w:sz w:val="32"/>
          <w:szCs w:val="32"/>
        </w:rPr>
        <w:t>П</w:t>
      </w:r>
      <w:proofErr w:type="gramEnd"/>
      <w:r w:rsidRPr="0084371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43715" w:rsidRPr="00843715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</w:p>
    <w:p w:rsidR="00843715" w:rsidRPr="00843715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  <w:r w:rsidRPr="00843715">
        <w:rPr>
          <w:rFonts w:ascii="Arial" w:hAnsi="Arial" w:cs="Arial"/>
          <w:b/>
          <w:sz w:val="32"/>
          <w:szCs w:val="32"/>
        </w:rPr>
        <w:t xml:space="preserve">от </w:t>
      </w:r>
      <w:r w:rsidR="00860F53">
        <w:rPr>
          <w:rFonts w:ascii="Arial" w:hAnsi="Arial" w:cs="Arial"/>
          <w:b/>
          <w:sz w:val="32"/>
          <w:szCs w:val="32"/>
        </w:rPr>
        <w:t>___  ________2023 г.   №___</w:t>
      </w:r>
    </w:p>
    <w:p w:rsidR="00843715" w:rsidRDefault="00843715" w:rsidP="00843715">
      <w:pPr>
        <w:jc w:val="center"/>
        <w:rPr>
          <w:rFonts w:ascii="Arial" w:hAnsi="Arial" w:cs="Arial"/>
          <w:b/>
          <w:sz w:val="32"/>
          <w:szCs w:val="32"/>
        </w:rPr>
      </w:pPr>
      <w:r w:rsidRPr="00843715">
        <w:rPr>
          <w:rFonts w:ascii="Arial" w:hAnsi="Arial" w:cs="Arial"/>
          <w:b/>
          <w:sz w:val="32"/>
          <w:szCs w:val="32"/>
        </w:rPr>
        <w:t>с</w:t>
      </w:r>
      <w:proofErr w:type="gramStart"/>
      <w:r w:rsidRPr="00843715">
        <w:rPr>
          <w:rFonts w:ascii="Arial" w:hAnsi="Arial" w:cs="Arial"/>
          <w:b/>
          <w:sz w:val="32"/>
          <w:szCs w:val="32"/>
        </w:rPr>
        <w:t>.С</w:t>
      </w:r>
      <w:proofErr w:type="gramEnd"/>
      <w:r w:rsidRPr="00843715">
        <w:rPr>
          <w:rFonts w:ascii="Arial" w:hAnsi="Arial" w:cs="Arial"/>
          <w:b/>
          <w:sz w:val="32"/>
          <w:szCs w:val="32"/>
        </w:rPr>
        <w:t>торожевое</w:t>
      </w:r>
    </w:p>
    <w:p w:rsidR="00843715" w:rsidRDefault="00843715" w:rsidP="00C54A78">
      <w:pPr>
        <w:rPr>
          <w:rFonts w:ascii="Arial" w:hAnsi="Arial" w:cs="Arial"/>
          <w:b/>
          <w:sz w:val="32"/>
          <w:szCs w:val="32"/>
        </w:rPr>
      </w:pPr>
    </w:p>
    <w:p w:rsidR="00843715" w:rsidRDefault="00C54A78" w:rsidP="00C54A7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</w:t>
      </w:r>
      <w:r>
        <w:rPr>
          <w:rFonts w:ascii="Arial" w:hAnsi="Arial" w:cs="Arial"/>
          <w:b/>
          <w:color w:val="000000"/>
          <w:sz w:val="32"/>
          <w:szCs w:val="32"/>
        </w:rPr>
        <w:t>администрации Сторожевского сельсовета Большесолдатского района</w:t>
      </w:r>
      <w:r>
        <w:rPr>
          <w:rFonts w:ascii="Arial" w:hAnsi="Arial" w:cs="Arial"/>
          <w:b/>
          <w:sz w:val="32"/>
          <w:szCs w:val="32"/>
        </w:rPr>
        <w:t xml:space="preserve"> от 14.11.2019 г. № 43 «</w:t>
      </w:r>
      <w:r>
        <w:rPr>
          <w:rFonts w:ascii="Arial" w:hAnsi="Arial" w:cs="Arial"/>
          <w:b/>
          <w:bCs/>
          <w:kern w:val="36"/>
          <w:sz w:val="32"/>
          <w:szCs w:val="32"/>
        </w:rPr>
        <w:t>Об утверждении Порядка предоставления грантов в форме 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основе»</w:t>
      </w:r>
      <w:r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(в редакции постановлений от 23.10.2020№31, от 02.07.2021г. №25, </w:t>
      </w:r>
      <w:r>
        <w:rPr>
          <w:rFonts w:ascii="Arial" w:hAnsi="Arial" w:cs="Arial"/>
          <w:b/>
          <w:sz w:val="32"/>
          <w:szCs w:val="32"/>
        </w:rPr>
        <w:t>от 24.11.2021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г. № 52, </w:t>
      </w:r>
      <w:r>
        <w:rPr>
          <w:rFonts w:ascii="Arial" w:hAnsi="Arial" w:cs="Arial"/>
          <w:b/>
          <w:bCs/>
          <w:sz w:val="32"/>
          <w:szCs w:val="32"/>
        </w:rPr>
        <w:t>от 18.05.2022 № 16,от 14.06.2022г. № 19</w:t>
      </w:r>
      <w:r>
        <w:rPr>
          <w:rFonts w:ascii="Arial" w:hAnsi="Arial" w:cs="Arial"/>
          <w:b/>
          <w:sz w:val="32"/>
          <w:szCs w:val="32"/>
        </w:rPr>
        <w:t>, от 12.12.2022г. № 48)</w:t>
      </w:r>
    </w:p>
    <w:p w:rsidR="00C54A78" w:rsidRPr="00843715" w:rsidRDefault="00C54A78" w:rsidP="00C54A78">
      <w:pPr>
        <w:jc w:val="center"/>
        <w:rPr>
          <w:rFonts w:ascii="Arial" w:hAnsi="Arial" w:cs="Arial"/>
          <w:b/>
          <w:sz w:val="32"/>
          <w:szCs w:val="32"/>
        </w:rPr>
      </w:pPr>
    </w:p>
    <w:p w:rsidR="00843715" w:rsidRPr="00860F53" w:rsidRDefault="00C54A78" w:rsidP="00843715">
      <w:pPr>
        <w:pStyle w:val="Style7"/>
        <w:spacing w:line="0" w:lineRule="atLeast"/>
        <w:ind w:firstLine="0"/>
        <w:jc w:val="both"/>
        <w:rPr>
          <w:rFonts w:ascii="Arial" w:hAnsi="Arial" w:cs="Arial"/>
          <w:bCs/>
          <w:kern w:val="36"/>
        </w:rPr>
      </w:pPr>
      <w:r>
        <w:rPr>
          <w:rFonts w:eastAsia="Calibri"/>
          <w:sz w:val="28"/>
          <w:szCs w:val="28"/>
        </w:rPr>
        <w:t xml:space="preserve">     </w:t>
      </w:r>
      <w:r w:rsidR="00843715" w:rsidRPr="00860F53">
        <w:rPr>
          <w:rFonts w:ascii="Arial" w:eastAsia="Calibri" w:hAnsi="Arial" w:cs="Arial"/>
        </w:rPr>
        <w:t>В соответствии с Федеральным законом РФ от 19.12.2022 №521-ФЗ «</w:t>
      </w:r>
      <w:r w:rsidR="00843715" w:rsidRPr="00860F53">
        <w:rPr>
          <w:rFonts w:ascii="Arial" w:hAnsi="Arial" w:cs="Arial"/>
          <w:bCs/>
        </w:rPr>
        <w:t>О внесении изменений в Бюджетный кодекс Российской Федерации и отдельные законодательные акты Российской Федерации»</w:t>
      </w:r>
      <w:r w:rsidR="00843715" w:rsidRPr="00860F53">
        <w:rPr>
          <w:rFonts w:ascii="Arial" w:hAnsi="Arial" w:cs="Arial"/>
          <w:bCs/>
          <w:kern w:val="36"/>
        </w:rPr>
        <w:t>, во исполнение предложения прокуратуры  Большесолдатского района от 28.12.2022 г. № 36-2022 администрация Сторожевского сельсовета ПОСТАНОВЛЯЕТ:</w:t>
      </w:r>
    </w:p>
    <w:p w:rsidR="00843715" w:rsidRPr="00860F53" w:rsidRDefault="00843715" w:rsidP="00843715">
      <w:pPr>
        <w:ind w:firstLine="540"/>
        <w:jc w:val="both"/>
        <w:rPr>
          <w:rFonts w:ascii="Arial" w:hAnsi="Arial" w:cs="Arial"/>
        </w:rPr>
      </w:pPr>
    </w:p>
    <w:p w:rsidR="00843715" w:rsidRPr="00860F53" w:rsidRDefault="00843715" w:rsidP="008437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60F53">
        <w:rPr>
          <w:rFonts w:ascii="Arial" w:hAnsi="Arial" w:cs="Arial"/>
          <w:lang w:eastAsia="en-US"/>
        </w:rPr>
        <w:t xml:space="preserve">     1. Внести в </w:t>
      </w:r>
      <w:r w:rsidRPr="00860F53">
        <w:rPr>
          <w:rFonts w:ascii="Arial" w:hAnsi="Arial" w:cs="Arial"/>
        </w:rPr>
        <w:t xml:space="preserve"> постановление администрации Сторожевского сельсовета </w:t>
      </w:r>
    </w:p>
    <w:p w:rsidR="00843715" w:rsidRPr="00860F53" w:rsidRDefault="00843715" w:rsidP="0084371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860F53">
        <w:rPr>
          <w:rFonts w:ascii="Arial" w:hAnsi="Arial" w:cs="Arial"/>
        </w:rPr>
        <w:t>Большесолдатского района от 24.12.2020 г. №</w:t>
      </w:r>
      <w:r w:rsidR="00491CAF">
        <w:rPr>
          <w:rFonts w:ascii="Arial" w:hAnsi="Arial" w:cs="Arial"/>
        </w:rPr>
        <w:t xml:space="preserve"> </w:t>
      </w:r>
      <w:r w:rsidRPr="00860F53">
        <w:rPr>
          <w:rFonts w:ascii="Arial" w:hAnsi="Arial" w:cs="Arial"/>
        </w:rPr>
        <w:t>65 «Об утверждении Порядка предоставления грантов в форме субсидии некоммерческим организациям,</w:t>
      </w:r>
    </w:p>
    <w:p w:rsidR="00843715" w:rsidRPr="004E5174" w:rsidRDefault="00843715" w:rsidP="00843715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860F53">
        <w:rPr>
          <w:rFonts w:ascii="Arial" w:hAnsi="Arial" w:cs="Arial"/>
        </w:rPr>
        <w:t>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</w:t>
      </w:r>
      <w:r w:rsidR="004E5174">
        <w:rPr>
          <w:rFonts w:ascii="Arial" w:hAnsi="Arial" w:cs="Arial"/>
        </w:rPr>
        <w:t xml:space="preserve"> </w:t>
      </w:r>
      <w:r w:rsidRPr="00860F53">
        <w:rPr>
          <w:rFonts w:ascii="Arial" w:hAnsi="Arial" w:cs="Arial"/>
        </w:rPr>
        <w:t>предоставляемых на конкурсной основе» (</w:t>
      </w:r>
      <w:r w:rsidRPr="00860F53">
        <w:rPr>
          <w:rFonts w:ascii="Arial" w:hAnsi="Arial" w:cs="Arial"/>
          <w:bCs/>
          <w:kern w:val="36"/>
        </w:rPr>
        <w:t>в редакции постановлений администрации Сторожевского сельсовета Большесолдатского района  от</w:t>
      </w:r>
      <w:r w:rsidR="00C54A78" w:rsidRPr="00860F53">
        <w:rPr>
          <w:rFonts w:ascii="Arial" w:hAnsi="Arial" w:cs="Arial"/>
          <w:bCs/>
          <w:kern w:val="36"/>
        </w:rPr>
        <w:t xml:space="preserve"> </w:t>
      </w:r>
      <w:r w:rsidR="00C54A78" w:rsidRPr="00860F53">
        <w:rPr>
          <w:rFonts w:ascii="Arial" w:hAnsi="Arial" w:cs="Arial"/>
          <w:bCs/>
        </w:rPr>
        <w:t xml:space="preserve">23.10.2020№31, от 02.07.2021г. №25, </w:t>
      </w:r>
      <w:r w:rsidR="00C54A78" w:rsidRPr="00860F53">
        <w:rPr>
          <w:rFonts w:ascii="Arial" w:hAnsi="Arial" w:cs="Arial"/>
        </w:rPr>
        <w:t xml:space="preserve">от 24.11.2021г. № 52, </w:t>
      </w:r>
      <w:r w:rsidR="00C54A78" w:rsidRPr="00860F53">
        <w:rPr>
          <w:rFonts w:ascii="Arial" w:hAnsi="Arial" w:cs="Arial"/>
          <w:bCs/>
        </w:rPr>
        <w:t>от 18.05.2022 № 16,от 14.06.2022г. № 19</w:t>
      </w:r>
      <w:r w:rsidR="00C54A78" w:rsidRPr="00860F53">
        <w:rPr>
          <w:rFonts w:ascii="Arial" w:hAnsi="Arial" w:cs="Arial"/>
        </w:rPr>
        <w:t>, от 12.12.2022г.</w:t>
      </w:r>
      <w:proofErr w:type="gramEnd"/>
      <w:r w:rsidR="00C54A78" w:rsidRPr="00860F53">
        <w:rPr>
          <w:rFonts w:ascii="Arial" w:hAnsi="Arial" w:cs="Arial"/>
        </w:rPr>
        <w:t xml:space="preserve"> № 48</w:t>
      </w:r>
      <w:r w:rsidRPr="00860F53">
        <w:rPr>
          <w:rFonts w:ascii="Arial" w:hAnsi="Arial" w:cs="Arial"/>
          <w:bCs/>
          <w:kern w:val="36"/>
        </w:rPr>
        <w:t xml:space="preserve">) </w:t>
      </w:r>
      <w:r w:rsidR="00C54A78" w:rsidRPr="00860F53">
        <w:rPr>
          <w:rFonts w:ascii="Arial" w:hAnsi="Arial" w:cs="Arial"/>
          <w:bCs/>
          <w:kern w:val="36"/>
        </w:rPr>
        <w:t xml:space="preserve">следующие </w:t>
      </w:r>
      <w:r w:rsidRPr="00860F53">
        <w:rPr>
          <w:rFonts w:ascii="Arial" w:hAnsi="Arial" w:cs="Arial"/>
          <w:lang w:eastAsia="en-US"/>
        </w:rPr>
        <w:t>изменения и дополнения:</w:t>
      </w:r>
    </w:p>
    <w:p w:rsidR="00843715" w:rsidRPr="00860F53" w:rsidRDefault="00843715" w:rsidP="008437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43715" w:rsidRPr="00860F53" w:rsidRDefault="00491CAF" w:rsidP="00843715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1.1. Пункт 3 указанн</w:t>
      </w:r>
      <w:r w:rsidR="00843715" w:rsidRPr="00860F53">
        <w:rPr>
          <w:rFonts w:ascii="Arial" w:hAnsi="Arial" w:cs="Arial"/>
        </w:rPr>
        <w:t xml:space="preserve">ого Порядка постановления </w:t>
      </w:r>
      <w:r w:rsidR="00843715" w:rsidRPr="00860F53">
        <w:rPr>
          <w:rFonts w:ascii="Arial" w:hAnsi="Arial" w:cs="Arial"/>
          <w:lang w:eastAsia="en-US"/>
        </w:rPr>
        <w:t>изложить в следующей редакции:</w:t>
      </w:r>
    </w:p>
    <w:p w:rsidR="00843715" w:rsidRPr="00860F53" w:rsidRDefault="00843715" w:rsidP="00860F53">
      <w:pPr>
        <w:shd w:val="clear" w:color="auto" w:fill="FFFFFF"/>
        <w:spacing w:after="302" w:line="320" w:lineRule="atLeast"/>
        <w:jc w:val="both"/>
        <w:rPr>
          <w:rFonts w:ascii="Arial" w:eastAsia="Times New Roman" w:hAnsi="Arial" w:cs="Arial"/>
        </w:rPr>
      </w:pPr>
      <w:r w:rsidRPr="00860F53">
        <w:rPr>
          <w:rFonts w:ascii="Arial" w:hAnsi="Arial" w:cs="Arial"/>
          <w:spacing w:val="2"/>
        </w:rPr>
        <w:lastRenderedPageBreak/>
        <w:t>«</w:t>
      </w:r>
      <w:r w:rsidRPr="00860F53">
        <w:rPr>
          <w:rFonts w:ascii="Arial" w:eastAsia="Times New Roman" w:hAnsi="Arial" w:cs="Arial"/>
          <w:spacing w:val="2"/>
        </w:rPr>
        <w:t>3. Грант предоставляется Администрацией МО «</w:t>
      </w:r>
      <w:proofErr w:type="spellStart"/>
      <w:r w:rsidRPr="00860F53">
        <w:rPr>
          <w:rFonts w:ascii="Arial" w:eastAsia="Times New Roman" w:hAnsi="Arial" w:cs="Arial"/>
          <w:spacing w:val="2"/>
        </w:rPr>
        <w:t>Сторожевский</w:t>
      </w:r>
      <w:proofErr w:type="spellEnd"/>
      <w:r w:rsidRPr="00860F53">
        <w:rPr>
          <w:rFonts w:ascii="Arial" w:eastAsia="Times New Roman" w:hAnsi="Arial" w:cs="Arial"/>
          <w:spacing w:val="2"/>
        </w:rPr>
        <w:t xml:space="preserve"> сельсовет» (далее – главный распорядитель), при условии доведения в установленном порядке лимитов бюджетных обязательств на предоставление грантов на соответствующий финансовый год (соответствующий финансовый год и плановый период). </w:t>
      </w:r>
      <w:r w:rsidRPr="00860F53">
        <w:rPr>
          <w:rFonts w:ascii="Arial" w:eastAsia="Times New Roman" w:hAnsi="Arial" w:cs="Arial"/>
        </w:rPr>
        <w:t>Получатели субсидий определяются:</w:t>
      </w:r>
    </w:p>
    <w:p w:rsidR="00843715" w:rsidRPr="00860F53" w:rsidRDefault="00843715" w:rsidP="00860F53">
      <w:pPr>
        <w:shd w:val="clear" w:color="auto" w:fill="FFFFFF"/>
        <w:spacing w:after="302" w:line="320" w:lineRule="atLeast"/>
        <w:jc w:val="both"/>
        <w:rPr>
          <w:rFonts w:ascii="Arial" w:eastAsia="Times New Roman" w:hAnsi="Arial" w:cs="Arial"/>
        </w:rPr>
      </w:pPr>
      <w:proofErr w:type="gramStart"/>
      <w:r w:rsidRPr="00860F53">
        <w:rPr>
          <w:rFonts w:ascii="Arial" w:eastAsia="Times New Roman" w:hAnsi="Arial" w:cs="Arial"/>
        </w:rPr>
        <w:t>1) в соответствии с международными договорами Российской Федерации, федеральными законами, законами (решениями) о бюджете, решениями Президента Российской Федерации, высшего должностного лица субъекта Российской Федерации, главы муниципального образования (за исключением главы муниципального образования, входящего в состав представительного органа муниципального образования и исполняющего полномочия его председателя), решениями, принимаемыми Правительством Российской Федерации, высшими исполнительными органами государственной власти субъектов Российской Федерации (местными администрациями) в</w:t>
      </w:r>
      <w:proofErr w:type="gramEnd"/>
      <w:r w:rsidRPr="00860F53">
        <w:rPr>
          <w:rFonts w:ascii="Arial" w:eastAsia="Times New Roman" w:hAnsi="Arial" w:cs="Arial"/>
        </w:rPr>
        <w:t xml:space="preserve"> </w:t>
      </w:r>
      <w:proofErr w:type="gramStart"/>
      <w:r w:rsidRPr="00860F53">
        <w:rPr>
          <w:rFonts w:ascii="Arial" w:eastAsia="Times New Roman" w:hAnsi="Arial" w:cs="Arial"/>
        </w:rPr>
        <w:t>целях</w:t>
      </w:r>
      <w:proofErr w:type="gramEnd"/>
      <w:r w:rsidRPr="00860F53">
        <w:rPr>
          <w:rFonts w:ascii="Arial" w:eastAsia="Times New Roman" w:hAnsi="Arial" w:cs="Arial"/>
        </w:rPr>
        <w:t xml:space="preserve"> использования резервного фонда соответствующего исполнительного органа государственной власти (местной администрации);</w:t>
      </w:r>
    </w:p>
    <w:p w:rsidR="00843715" w:rsidRPr="00860F53" w:rsidRDefault="00843715" w:rsidP="00860F53">
      <w:pPr>
        <w:shd w:val="clear" w:color="auto" w:fill="FFFFFF"/>
        <w:spacing w:line="0" w:lineRule="atLeast"/>
        <w:jc w:val="both"/>
        <w:textAlignment w:val="baseline"/>
        <w:outlineLvl w:val="1"/>
        <w:rPr>
          <w:rFonts w:ascii="Arial" w:eastAsia="Times New Roman" w:hAnsi="Arial" w:cs="Arial"/>
          <w:spacing w:val="2"/>
        </w:rPr>
      </w:pPr>
      <w:r w:rsidRPr="00860F53">
        <w:rPr>
          <w:rFonts w:ascii="Arial" w:eastAsia="Times New Roman" w:hAnsi="Arial" w:cs="Arial"/>
        </w:rPr>
        <w:t xml:space="preserve">2) по результатам проведения отбора получателей субсидий </w:t>
      </w:r>
      <w:r w:rsidRPr="00860F53">
        <w:rPr>
          <w:rFonts w:ascii="Arial" w:eastAsia="Times New Roman" w:hAnsi="Arial" w:cs="Arial"/>
          <w:spacing w:val="2"/>
        </w:rPr>
        <w:t>(далее - отбор), в соответствии с соглашением, заключенным с Организацией по форме, согласно приложению №1к настоящему порядку.</w:t>
      </w:r>
    </w:p>
    <w:p w:rsidR="00843715" w:rsidRPr="00860F53" w:rsidRDefault="00843715" w:rsidP="00860F53">
      <w:pPr>
        <w:shd w:val="clear" w:color="auto" w:fill="FFFFFF"/>
        <w:spacing w:after="302" w:line="320" w:lineRule="atLeast"/>
        <w:jc w:val="both"/>
        <w:rPr>
          <w:rFonts w:ascii="Arial" w:eastAsia="Times New Roman" w:hAnsi="Arial" w:cs="Arial"/>
        </w:rPr>
      </w:pPr>
      <w:r w:rsidRPr="00860F53">
        <w:rPr>
          <w:rFonts w:ascii="Arial" w:eastAsia="Times New Roman" w:hAnsi="Arial" w:cs="Arial"/>
        </w:rPr>
        <w:t xml:space="preserve"> Отбор получателей субсидий осуществляется на конкурентной основе следующими способами:</w:t>
      </w:r>
    </w:p>
    <w:p w:rsidR="00843715" w:rsidRPr="00860F53" w:rsidRDefault="00843715" w:rsidP="00860F53">
      <w:pPr>
        <w:shd w:val="clear" w:color="auto" w:fill="FFFFFF"/>
        <w:spacing w:after="302" w:line="320" w:lineRule="atLeast"/>
        <w:jc w:val="both"/>
        <w:rPr>
          <w:rFonts w:ascii="Arial" w:eastAsia="Times New Roman" w:hAnsi="Arial" w:cs="Arial"/>
        </w:rPr>
      </w:pPr>
      <w:r w:rsidRPr="00860F53">
        <w:rPr>
          <w:rFonts w:ascii="Arial" w:eastAsia="Times New Roman" w:hAnsi="Arial" w:cs="Arial"/>
        </w:rPr>
        <w:t>1) 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</w:t>
      </w:r>
    </w:p>
    <w:p w:rsidR="00843715" w:rsidRPr="00860F53" w:rsidRDefault="00843715" w:rsidP="00860F53">
      <w:pPr>
        <w:shd w:val="clear" w:color="auto" w:fill="FFFFFF"/>
        <w:spacing w:after="302" w:line="320" w:lineRule="atLeast"/>
        <w:jc w:val="both"/>
        <w:rPr>
          <w:rFonts w:ascii="Arial" w:eastAsia="Times New Roman" w:hAnsi="Arial" w:cs="Arial"/>
        </w:rPr>
      </w:pPr>
      <w:r w:rsidRPr="00860F53">
        <w:rPr>
          <w:rFonts w:ascii="Arial" w:eastAsia="Times New Roman" w:hAnsi="Arial" w:cs="Arial"/>
        </w:rPr>
        <w:t>2) конкурс - проведение отбора получателей субсидий исходя из наилучших условий достижения результатов предоставления субсидий</w:t>
      </w:r>
      <w:proofErr w:type="gramStart"/>
      <w:r w:rsidRPr="00860F53">
        <w:rPr>
          <w:rFonts w:ascii="Arial" w:eastAsia="Times New Roman" w:hAnsi="Arial" w:cs="Arial"/>
        </w:rPr>
        <w:t>.»</w:t>
      </w:r>
      <w:proofErr w:type="gramEnd"/>
    </w:p>
    <w:p w:rsidR="00843715" w:rsidRPr="00860F53" w:rsidRDefault="00843715" w:rsidP="00860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860F53">
        <w:rPr>
          <w:rFonts w:ascii="Arial" w:hAnsi="Arial" w:cs="Arial"/>
          <w:lang w:eastAsia="en-US"/>
        </w:rPr>
        <w:t xml:space="preserve">     2. </w:t>
      </w:r>
      <w:proofErr w:type="gramStart"/>
      <w:r w:rsidRPr="00860F53">
        <w:rPr>
          <w:rFonts w:ascii="Arial" w:hAnsi="Arial" w:cs="Arial"/>
          <w:lang w:eastAsia="en-US"/>
        </w:rPr>
        <w:t>Контроль за</w:t>
      </w:r>
      <w:proofErr w:type="gramEnd"/>
      <w:r w:rsidRPr="00860F53">
        <w:rPr>
          <w:rFonts w:ascii="Arial" w:hAnsi="Arial" w:cs="Arial"/>
          <w:lang w:eastAsia="en-US"/>
        </w:rPr>
        <w:t xml:space="preserve"> выполнением постановления оставляю за собой.</w:t>
      </w:r>
    </w:p>
    <w:p w:rsidR="00843715" w:rsidRPr="00860F53" w:rsidRDefault="00843715" w:rsidP="00860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43715" w:rsidRPr="00860F53" w:rsidRDefault="00843715" w:rsidP="00860F5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860F53">
        <w:rPr>
          <w:rFonts w:ascii="Arial" w:hAnsi="Arial" w:cs="Arial"/>
          <w:lang w:eastAsia="en-US"/>
        </w:rPr>
        <w:t xml:space="preserve">    3. </w:t>
      </w:r>
      <w:r w:rsidRPr="00860F53">
        <w:rPr>
          <w:rFonts w:ascii="Arial" w:hAnsi="Arial" w:cs="Arial"/>
        </w:rPr>
        <w:t>Постановление вступает в силу с момента его официального опубликования (обнародования) на официальном сайте администрации Сторожевского сельсовета.</w:t>
      </w:r>
    </w:p>
    <w:p w:rsidR="00843715" w:rsidRPr="00860F53" w:rsidRDefault="00843715" w:rsidP="00860F53">
      <w:pPr>
        <w:jc w:val="both"/>
        <w:rPr>
          <w:rFonts w:ascii="Arial" w:hAnsi="Arial" w:cs="Arial"/>
        </w:rPr>
      </w:pPr>
    </w:p>
    <w:p w:rsidR="00843715" w:rsidRPr="00860F53" w:rsidRDefault="00843715" w:rsidP="00860F53">
      <w:pPr>
        <w:jc w:val="both"/>
        <w:rPr>
          <w:rFonts w:ascii="Arial" w:hAnsi="Arial" w:cs="Arial"/>
        </w:rPr>
      </w:pPr>
      <w:r w:rsidRPr="00860F53">
        <w:rPr>
          <w:rFonts w:ascii="Arial" w:hAnsi="Arial" w:cs="Arial"/>
        </w:rPr>
        <w:t>Глава Сторожевского сельсовета</w:t>
      </w:r>
    </w:p>
    <w:p w:rsidR="00843715" w:rsidRPr="00860F53" w:rsidRDefault="00843715" w:rsidP="00860F53">
      <w:pPr>
        <w:tabs>
          <w:tab w:val="left" w:pos="6270"/>
        </w:tabs>
        <w:jc w:val="both"/>
        <w:rPr>
          <w:rFonts w:ascii="Arial" w:hAnsi="Arial" w:cs="Arial"/>
        </w:rPr>
      </w:pPr>
      <w:r w:rsidRPr="00860F53">
        <w:rPr>
          <w:rFonts w:ascii="Arial" w:hAnsi="Arial" w:cs="Arial"/>
        </w:rPr>
        <w:t>Большесолдатского района</w:t>
      </w:r>
      <w:r w:rsidRPr="00860F53">
        <w:rPr>
          <w:rFonts w:ascii="Arial" w:hAnsi="Arial" w:cs="Arial"/>
        </w:rPr>
        <w:tab/>
        <w:t xml:space="preserve">                       А.С.</w:t>
      </w:r>
      <w:proofErr w:type="gramStart"/>
      <w:r w:rsidRPr="00860F53">
        <w:rPr>
          <w:rFonts w:ascii="Arial" w:hAnsi="Arial" w:cs="Arial"/>
        </w:rPr>
        <w:t>Петин</w:t>
      </w:r>
      <w:proofErr w:type="gramEnd"/>
    </w:p>
    <w:p w:rsidR="00843715" w:rsidRPr="00860F53" w:rsidRDefault="00843715" w:rsidP="00860F53">
      <w:pPr>
        <w:jc w:val="both"/>
        <w:rPr>
          <w:rFonts w:ascii="Arial" w:hAnsi="Arial" w:cs="Arial"/>
        </w:rPr>
      </w:pPr>
    </w:p>
    <w:p w:rsidR="00B926DD" w:rsidRDefault="00B926DD" w:rsidP="00860F53">
      <w:pPr>
        <w:jc w:val="both"/>
      </w:pPr>
    </w:p>
    <w:sectPr w:rsidR="00B926DD" w:rsidSect="00B9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15"/>
    <w:rsid w:val="000F1144"/>
    <w:rsid w:val="001B73B1"/>
    <w:rsid w:val="00282410"/>
    <w:rsid w:val="003A0BF3"/>
    <w:rsid w:val="00491CAF"/>
    <w:rsid w:val="004E5174"/>
    <w:rsid w:val="00843715"/>
    <w:rsid w:val="00860F53"/>
    <w:rsid w:val="00AC1A4F"/>
    <w:rsid w:val="00B926DD"/>
    <w:rsid w:val="00C5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43715"/>
    <w:pPr>
      <w:widowControl w:val="0"/>
      <w:autoSpaceDE w:val="0"/>
      <w:autoSpaceDN w:val="0"/>
      <w:adjustRightInd w:val="0"/>
      <w:spacing w:line="317" w:lineRule="exact"/>
      <w:ind w:firstLine="69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10</cp:revision>
  <dcterms:created xsi:type="dcterms:W3CDTF">2023-01-16T08:10:00Z</dcterms:created>
  <dcterms:modified xsi:type="dcterms:W3CDTF">2023-01-18T11:15:00Z</dcterms:modified>
</cp:coreProperties>
</file>