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03D" w:rsidRPr="00ED2DA9" w:rsidRDefault="003A103D" w:rsidP="003A103D">
      <w:pPr>
        <w:shd w:val="clear" w:color="auto" w:fill="FFFFFF"/>
        <w:spacing w:after="100" w:afterAutospacing="1" w:line="240" w:lineRule="auto"/>
        <w:jc w:val="center"/>
        <w:rPr>
          <w:rFonts w:ascii="Arial" w:eastAsia="Times New Roman" w:hAnsi="Arial" w:cs="Arial"/>
          <w:b/>
          <w:color w:val="252525"/>
          <w:sz w:val="32"/>
          <w:szCs w:val="32"/>
        </w:rPr>
      </w:pPr>
      <w:r w:rsidRPr="00ED2DA9">
        <w:rPr>
          <w:rFonts w:ascii="Arial" w:eastAsia="Times New Roman" w:hAnsi="Arial" w:cs="Arial"/>
          <w:b/>
          <w:bCs/>
          <w:color w:val="252525"/>
          <w:sz w:val="32"/>
          <w:szCs w:val="32"/>
        </w:rPr>
        <w:t>АДМИНИСТРАЦИЯ С</w:t>
      </w:r>
      <w:r w:rsidR="00EB5375">
        <w:rPr>
          <w:rFonts w:ascii="Arial" w:eastAsia="Times New Roman" w:hAnsi="Arial" w:cs="Arial"/>
          <w:b/>
          <w:bCs/>
          <w:color w:val="252525"/>
          <w:sz w:val="32"/>
          <w:szCs w:val="32"/>
        </w:rPr>
        <w:t>ТОРОЖЕ</w:t>
      </w:r>
      <w:r w:rsidRPr="00ED2DA9">
        <w:rPr>
          <w:rFonts w:ascii="Arial" w:eastAsia="Times New Roman" w:hAnsi="Arial" w:cs="Arial"/>
          <w:b/>
          <w:bCs/>
          <w:color w:val="252525"/>
          <w:sz w:val="32"/>
          <w:szCs w:val="32"/>
        </w:rPr>
        <w:t>ВСКОГО СЕЛЬСОВЕТА</w:t>
      </w:r>
    </w:p>
    <w:p w:rsidR="003A103D" w:rsidRDefault="003A103D" w:rsidP="003A103D">
      <w:pPr>
        <w:shd w:val="clear" w:color="auto" w:fill="FFFFFF"/>
        <w:spacing w:after="100" w:afterAutospacing="1" w:line="240" w:lineRule="auto"/>
        <w:jc w:val="center"/>
        <w:rPr>
          <w:rFonts w:ascii="Arial" w:eastAsia="Times New Roman" w:hAnsi="Arial" w:cs="Arial"/>
          <w:b/>
          <w:bCs/>
          <w:color w:val="252525"/>
          <w:sz w:val="32"/>
          <w:szCs w:val="32"/>
        </w:rPr>
      </w:pPr>
      <w:r w:rsidRPr="00ED2DA9">
        <w:rPr>
          <w:rFonts w:ascii="Arial" w:eastAsia="Times New Roman" w:hAnsi="Arial" w:cs="Arial"/>
          <w:b/>
          <w:bCs/>
          <w:color w:val="252525"/>
          <w:sz w:val="32"/>
          <w:szCs w:val="32"/>
        </w:rPr>
        <w:t>БОЛЬШЕСОЛДАТСКОГО РАЙОНА</w:t>
      </w:r>
    </w:p>
    <w:p w:rsidR="00ED2DA9" w:rsidRDefault="00ED2DA9" w:rsidP="003A103D">
      <w:pPr>
        <w:shd w:val="clear" w:color="auto" w:fill="FFFFFF"/>
        <w:spacing w:after="100" w:afterAutospacing="1" w:line="240" w:lineRule="auto"/>
        <w:jc w:val="center"/>
        <w:rPr>
          <w:rFonts w:ascii="Arial" w:eastAsia="Times New Roman" w:hAnsi="Arial" w:cs="Arial"/>
          <w:b/>
          <w:bCs/>
          <w:color w:val="252525"/>
          <w:sz w:val="32"/>
          <w:szCs w:val="32"/>
        </w:rPr>
      </w:pPr>
      <w:r>
        <w:rPr>
          <w:rFonts w:ascii="Arial" w:eastAsia="Times New Roman" w:hAnsi="Arial" w:cs="Arial"/>
          <w:b/>
          <w:bCs/>
          <w:color w:val="252525"/>
          <w:sz w:val="32"/>
          <w:szCs w:val="32"/>
        </w:rPr>
        <w:t>КУРСКОЙ ОБЛАСТИ</w:t>
      </w:r>
    </w:p>
    <w:p w:rsidR="00ED2DA9" w:rsidRPr="00ED2DA9" w:rsidRDefault="00ED2DA9" w:rsidP="003A103D">
      <w:pPr>
        <w:shd w:val="clear" w:color="auto" w:fill="FFFFFF"/>
        <w:spacing w:after="100" w:afterAutospacing="1" w:line="240" w:lineRule="auto"/>
        <w:jc w:val="center"/>
        <w:rPr>
          <w:rFonts w:ascii="Arial" w:eastAsia="Times New Roman" w:hAnsi="Arial" w:cs="Arial"/>
          <w:b/>
          <w:color w:val="252525"/>
          <w:sz w:val="32"/>
          <w:szCs w:val="32"/>
        </w:rPr>
      </w:pPr>
    </w:p>
    <w:p w:rsidR="003A103D" w:rsidRPr="00ED2DA9" w:rsidRDefault="003A103D" w:rsidP="00ED2DA9">
      <w:pPr>
        <w:shd w:val="clear" w:color="auto" w:fill="FFFFFF"/>
        <w:spacing w:after="100" w:afterAutospacing="1" w:line="240" w:lineRule="auto"/>
        <w:jc w:val="center"/>
        <w:rPr>
          <w:rFonts w:ascii="Arial" w:eastAsia="Times New Roman" w:hAnsi="Arial" w:cs="Arial"/>
          <w:b/>
          <w:color w:val="252525"/>
          <w:sz w:val="32"/>
          <w:szCs w:val="32"/>
        </w:rPr>
      </w:pPr>
      <w:r w:rsidRPr="00ED2DA9">
        <w:rPr>
          <w:rFonts w:ascii="Arial" w:eastAsia="Times New Roman" w:hAnsi="Arial" w:cs="Arial"/>
          <w:b/>
          <w:bCs/>
          <w:color w:val="252525"/>
          <w:sz w:val="32"/>
          <w:szCs w:val="32"/>
        </w:rPr>
        <w:t>ПОСТАНОВЛЕНИЕ </w:t>
      </w:r>
    </w:p>
    <w:p w:rsidR="003A103D" w:rsidRPr="00ED2DA9" w:rsidRDefault="00B440F7" w:rsidP="003A103D">
      <w:pPr>
        <w:shd w:val="clear" w:color="auto" w:fill="FFFFFF"/>
        <w:spacing w:after="100" w:afterAutospacing="1" w:line="240" w:lineRule="auto"/>
        <w:jc w:val="center"/>
        <w:rPr>
          <w:rFonts w:ascii="Arial" w:eastAsia="Times New Roman" w:hAnsi="Arial" w:cs="Arial"/>
          <w:b/>
          <w:color w:val="252525"/>
          <w:sz w:val="32"/>
          <w:szCs w:val="32"/>
        </w:rPr>
      </w:pPr>
      <w:r>
        <w:rPr>
          <w:rFonts w:ascii="Arial" w:eastAsia="Times New Roman" w:hAnsi="Arial" w:cs="Arial"/>
          <w:b/>
          <w:bCs/>
          <w:color w:val="252525"/>
          <w:sz w:val="32"/>
          <w:szCs w:val="32"/>
        </w:rPr>
        <w:t>от  06.02.2023 г.  № 10</w:t>
      </w:r>
    </w:p>
    <w:p w:rsidR="00ED2DA9" w:rsidRDefault="00ED2DA9" w:rsidP="003A103D">
      <w:pPr>
        <w:shd w:val="clear" w:color="auto" w:fill="FFFFFF"/>
        <w:spacing w:after="100" w:afterAutospacing="1" w:line="240" w:lineRule="auto"/>
        <w:jc w:val="center"/>
        <w:rPr>
          <w:rFonts w:ascii="Arial" w:eastAsia="Times New Roman" w:hAnsi="Arial" w:cs="Arial"/>
          <w:b/>
          <w:bCs/>
          <w:color w:val="252525"/>
          <w:sz w:val="32"/>
          <w:szCs w:val="32"/>
        </w:rPr>
      </w:pPr>
      <w:r>
        <w:rPr>
          <w:rFonts w:ascii="Arial" w:eastAsia="Times New Roman" w:hAnsi="Arial" w:cs="Arial"/>
          <w:b/>
          <w:bCs/>
          <w:color w:val="252525"/>
          <w:sz w:val="32"/>
          <w:szCs w:val="32"/>
        </w:rPr>
        <w:t>с</w:t>
      </w:r>
      <w:proofErr w:type="gramStart"/>
      <w:r>
        <w:rPr>
          <w:rFonts w:ascii="Arial" w:eastAsia="Times New Roman" w:hAnsi="Arial" w:cs="Arial"/>
          <w:b/>
          <w:bCs/>
          <w:color w:val="252525"/>
          <w:sz w:val="32"/>
          <w:szCs w:val="32"/>
        </w:rPr>
        <w:t>.С</w:t>
      </w:r>
      <w:proofErr w:type="gramEnd"/>
      <w:r>
        <w:rPr>
          <w:rFonts w:ascii="Arial" w:eastAsia="Times New Roman" w:hAnsi="Arial" w:cs="Arial"/>
          <w:b/>
          <w:bCs/>
          <w:color w:val="252525"/>
          <w:sz w:val="32"/>
          <w:szCs w:val="32"/>
        </w:rPr>
        <w:t>торожевое</w:t>
      </w:r>
    </w:p>
    <w:p w:rsidR="003A103D" w:rsidRPr="008F49E9" w:rsidRDefault="003A103D" w:rsidP="008F49E9">
      <w:pPr>
        <w:jc w:val="center"/>
        <w:rPr>
          <w:rFonts w:ascii="Arial" w:hAnsi="Arial" w:cs="Arial"/>
          <w:b/>
          <w:sz w:val="32"/>
          <w:szCs w:val="32"/>
        </w:rPr>
      </w:pPr>
      <w:r w:rsidRPr="00ED2DA9">
        <w:rPr>
          <w:rFonts w:ascii="Arial" w:eastAsia="Times New Roman" w:hAnsi="Arial" w:cs="Arial"/>
          <w:b/>
          <w:bCs/>
          <w:color w:val="252525"/>
          <w:sz w:val="32"/>
          <w:szCs w:val="32"/>
        </w:rPr>
        <w:t>О внесении изменений в постановление администрации С</w:t>
      </w:r>
      <w:r w:rsidR="00BE7E9D">
        <w:rPr>
          <w:rFonts w:ascii="Arial" w:eastAsia="Times New Roman" w:hAnsi="Arial" w:cs="Arial"/>
          <w:b/>
          <w:bCs/>
          <w:color w:val="252525"/>
          <w:sz w:val="32"/>
          <w:szCs w:val="32"/>
        </w:rPr>
        <w:t>тороже</w:t>
      </w:r>
      <w:r w:rsidRPr="00ED2DA9">
        <w:rPr>
          <w:rFonts w:ascii="Arial" w:eastAsia="Times New Roman" w:hAnsi="Arial" w:cs="Arial"/>
          <w:b/>
          <w:bCs/>
          <w:color w:val="252525"/>
          <w:sz w:val="32"/>
          <w:szCs w:val="32"/>
        </w:rPr>
        <w:t>вского сельсовет</w:t>
      </w:r>
      <w:r w:rsidR="008F49E9">
        <w:rPr>
          <w:rFonts w:ascii="Arial" w:eastAsia="Times New Roman" w:hAnsi="Arial" w:cs="Arial"/>
          <w:b/>
          <w:bCs/>
          <w:color w:val="252525"/>
          <w:sz w:val="32"/>
          <w:szCs w:val="32"/>
        </w:rPr>
        <w:t>а Большесолдатского района от 28.01.2019  №11</w:t>
      </w:r>
      <w:r w:rsidRPr="00ED2DA9">
        <w:rPr>
          <w:rFonts w:ascii="Arial" w:eastAsia="Times New Roman" w:hAnsi="Arial" w:cs="Arial"/>
          <w:b/>
          <w:bCs/>
          <w:color w:val="252525"/>
          <w:sz w:val="32"/>
          <w:szCs w:val="32"/>
        </w:rPr>
        <w:t xml:space="preserve">  «</w:t>
      </w:r>
      <w:r w:rsidR="008F49E9">
        <w:rPr>
          <w:rFonts w:ascii="Arial" w:hAnsi="Arial" w:cs="Arial"/>
          <w:b/>
          <w:color w:val="000000"/>
          <w:sz w:val="32"/>
          <w:szCs w:val="32"/>
        </w:rPr>
        <w:t xml:space="preserve">Об утверждении административного регламента по предоставлению муниципальной услуги </w:t>
      </w:r>
      <w:r w:rsidR="008F49E9">
        <w:rPr>
          <w:rFonts w:ascii="Arial" w:hAnsi="Arial" w:cs="Arial"/>
          <w:b/>
          <w:sz w:val="32"/>
          <w:szCs w:val="32"/>
        </w:rPr>
        <w:t>«</w:t>
      </w:r>
      <w:r w:rsidR="008F49E9">
        <w:rPr>
          <w:rFonts w:ascii="Arial" w:hAnsi="Arial" w:cs="Arial"/>
          <w:b/>
          <w:bCs/>
          <w:sz w:val="32"/>
          <w:szCs w:val="32"/>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008F49E9">
        <w:rPr>
          <w:rFonts w:ascii="Arial" w:hAnsi="Arial" w:cs="Arial"/>
          <w:b/>
          <w:sz w:val="32"/>
          <w:szCs w:val="32"/>
        </w:rPr>
        <w:t>»</w:t>
      </w:r>
    </w:p>
    <w:p w:rsidR="003A103D" w:rsidRPr="00ED2DA9" w:rsidRDefault="003A103D" w:rsidP="003A103D">
      <w:pPr>
        <w:shd w:val="clear" w:color="auto" w:fill="FFFFFF"/>
        <w:spacing w:after="100" w:afterAutospacing="1" w:line="240" w:lineRule="auto"/>
        <w:jc w:val="both"/>
        <w:rPr>
          <w:rFonts w:ascii="Arial" w:eastAsia="Times New Roman" w:hAnsi="Arial" w:cs="Arial"/>
          <w:b/>
          <w:color w:val="252525"/>
          <w:sz w:val="32"/>
          <w:szCs w:val="32"/>
        </w:rPr>
      </w:pPr>
      <w:r w:rsidRPr="00ED2DA9">
        <w:rPr>
          <w:rFonts w:ascii="Arial" w:eastAsia="Times New Roman" w:hAnsi="Arial" w:cs="Arial"/>
          <w:b/>
          <w:bCs/>
          <w:color w:val="252525"/>
          <w:sz w:val="32"/>
          <w:szCs w:val="32"/>
        </w:rPr>
        <w:t> </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 xml:space="preserve">  </w:t>
      </w:r>
      <w:r w:rsidR="00ED2DA9">
        <w:rPr>
          <w:rFonts w:ascii="Arial" w:eastAsia="Times New Roman" w:hAnsi="Arial" w:cs="Arial"/>
          <w:color w:val="252525"/>
          <w:sz w:val="24"/>
          <w:szCs w:val="24"/>
        </w:rPr>
        <w:t xml:space="preserve">     </w:t>
      </w:r>
      <w:r w:rsidRPr="00ED2DA9">
        <w:rPr>
          <w:rFonts w:ascii="Arial" w:eastAsia="Times New Roman" w:hAnsi="Arial" w:cs="Arial"/>
          <w:color w:val="252525"/>
          <w:sz w:val="24"/>
          <w:szCs w:val="24"/>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года  N 210-ФЗ "Об организации предоставления государственных и муниципальных услуг", постановлением Главы  С</w:t>
      </w:r>
      <w:r w:rsidR="00ED2DA9">
        <w:rPr>
          <w:rFonts w:ascii="Arial" w:eastAsia="Times New Roman" w:hAnsi="Arial" w:cs="Arial"/>
          <w:color w:val="252525"/>
          <w:sz w:val="24"/>
          <w:szCs w:val="24"/>
        </w:rPr>
        <w:t>тороже</w:t>
      </w:r>
      <w:r w:rsidRPr="00ED2DA9">
        <w:rPr>
          <w:rFonts w:ascii="Arial" w:eastAsia="Times New Roman" w:hAnsi="Arial" w:cs="Arial"/>
          <w:color w:val="252525"/>
          <w:sz w:val="24"/>
          <w:szCs w:val="24"/>
        </w:rPr>
        <w:t>вского сельсовета Бо</w:t>
      </w:r>
      <w:r w:rsidR="00622030">
        <w:rPr>
          <w:rFonts w:ascii="Arial" w:eastAsia="Times New Roman" w:hAnsi="Arial" w:cs="Arial"/>
          <w:color w:val="252525"/>
          <w:sz w:val="24"/>
          <w:szCs w:val="24"/>
        </w:rPr>
        <w:t>льшесолдатского района   от   06.06.2022</w:t>
      </w:r>
      <w:r w:rsidRPr="00ED2DA9">
        <w:rPr>
          <w:rFonts w:ascii="Arial" w:eastAsia="Times New Roman" w:hAnsi="Arial" w:cs="Arial"/>
          <w:color w:val="252525"/>
          <w:sz w:val="24"/>
          <w:szCs w:val="24"/>
        </w:rPr>
        <w:t xml:space="preserve"> г. №</w:t>
      </w:r>
      <w:r w:rsidR="00622030">
        <w:rPr>
          <w:rFonts w:ascii="Arial" w:eastAsia="Times New Roman" w:hAnsi="Arial" w:cs="Arial"/>
          <w:color w:val="252525"/>
          <w:sz w:val="24"/>
          <w:szCs w:val="24"/>
        </w:rPr>
        <w:t xml:space="preserve">17  «Об </w:t>
      </w:r>
      <w:r w:rsidRPr="00ED2DA9">
        <w:rPr>
          <w:rFonts w:ascii="Arial" w:eastAsia="Times New Roman" w:hAnsi="Arial" w:cs="Arial"/>
          <w:color w:val="252525"/>
          <w:sz w:val="24"/>
          <w:szCs w:val="24"/>
        </w:rPr>
        <w:t>утверждении</w:t>
      </w:r>
      <w:r w:rsidR="00622030">
        <w:rPr>
          <w:rFonts w:ascii="Arial" w:eastAsia="Times New Roman" w:hAnsi="Arial" w:cs="Arial"/>
          <w:color w:val="252525"/>
          <w:sz w:val="24"/>
          <w:szCs w:val="24"/>
        </w:rPr>
        <w:t xml:space="preserve"> Порядка разработки и утверждения</w:t>
      </w:r>
      <w:r w:rsidRPr="00ED2DA9">
        <w:rPr>
          <w:rFonts w:ascii="Arial" w:eastAsia="Times New Roman" w:hAnsi="Arial" w:cs="Arial"/>
          <w:color w:val="252525"/>
          <w:sz w:val="24"/>
          <w:szCs w:val="24"/>
        </w:rPr>
        <w:t xml:space="preserve"> административных </w:t>
      </w:r>
      <w:proofErr w:type="gramStart"/>
      <w:r w:rsidRPr="00ED2DA9">
        <w:rPr>
          <w:rFonts w:ascii="Arial" w:eastAsia="Times New Roman" w:hAnsi="Arial" w:cs="Arial"/>
          <w:color w:val="252525"/>
          <w:sz w:val="24"/>
          <w:szCs w:val="24"/>
        </w:rPr>
        <w:t>регламентов предостав</w:t>
      </w:r>
      <w:r w:rsidR="00622030">
        <w:rPr>
          <w:rFonts w:ascii="Arial" w:eastAsia="Times New Roman" w:hAnsi="Arial" w:cs="Arial"/>
          <w:color w:val="252525"/>
          <w:sz w:val="24"/>
          <w:szCs w:val="24"/>
        </w:rPr>
        <w:t>ления муниципальных услуг»,  </w:t>
      </w:r>
      <w:r w:rsidRPr="00ED2DA9">
        <w:rPr>
          <w:rFonts w:ascii="Arial" w:eastAsia="Times New Roman" w:hAnsi="Arial" w:cs="Arial"/>
          <w:color w:val="252525"/>
          <w:sz w:val="24"/>
          <w:szCs w:val="24"/>
        </w:rPr>
        <w:t xml:space="preserve"> Законом Курской области от 07.10.2022 №76-ЗКО «О внесении изменений в Закон Курской области  "О бесплатном предоставлении в собственность отдельным категориям граждан земельных участков на территории Курской области" и </w:t>
      </w:r>
      <w:r w:rsidR="00AE3D2E">
        <w:rPr>
          <w:rFonts w:ascii="Arial" w:eastAsia="Times New Roman" w:hAnsi="Arial" w:cs="Arial"/>
          <w:color w:val="252525"/>
          <w:sz w:val="24"/>
          <w:szCs w:val="24"/>
        </w:rPr>
        <w:t xml:space="preserve">в связи с предложением </w:t>
      </w:r>
      <w:r w:rsidRPr="00ED2DA9">
        <w:rPr>
          <w:rFonts w:ascii="Arial" w:eastAsia="Times New Roman" w:hAnsi="Arial" w:cs="Arial"/>
          <w:color w:val="252525"/>
          <w:sz w:val="24"/>
          <w:szCs w:val="24"/>
        </w:rPr>
        <w:t>прокуратуры Большесолдатского района Курской области от 10.01.2023 г. №36-2023,   администрация С</w:t>
      </w:r>
      <w:r w:rsidR="00622030">
        <w:rPr>
          <w:rFonts w:ascii="Arial" w:eastAsia="Times New Roman" w:hAnsi="Arial" w:cs="Arial"/>
          <w:color w:val="252525"/>
          <w:sz w:val="24"/>
          <w:szCs w:val="24"/>
        </w:rPr>
        <w:t>тороже</w:t>
      </w:r>
      <w:r w:rsidRPr="00ED2DA9">
        <w:rPr>
          <w:rFonts w:ascii="Arial" w:eastAsia="Times New Roman" w:hAnsi="Arial" w:cs="Arial"/>
          <w:color w:val="252525"/>
          <w:sz w:val="24"/>
          <w:szCs w:val="24"/>
        </w:rPr>
        <w:t>вского сельсовета Большесолдатского района ПОСТАНОВЛЯЕТ:</w:t>
      </w:r>
      <w:proofErr w:type="gramEnd"/>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     </w:t>
      </w:r>
    </w:p>
    <w:p w:rsidR="003A103D" w:rsidRPr="002C0628" w:rsidRDefault="003A103D" w:rsidP="003A103D">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Внести в постановление администрации С</w:t>
      </w:r>
      <w:r w:rsidR="00622030">
        <w:rPr>
          <w:rFonts w:ascii="Arial" w:eastAsia="Times New Roman" w:hAnsi="Arial" w:cs="Arial"/>
          <w:color w:val="252525"/>
          <w:sz w:val="24"/>
          <w:szCs w:val="24"/>
        </w:rPr>
        <w:t>тороже</w:t>
      </w:r>
      <w:r w:rsidRPr="00ED2DA9">
        <w:rPr>
          <w:rFonts w:ascii="Arial" w:eastAsia="Times New Roman" w:hAnsi="Arial" w:cs="Arial"/>
          <w:color w:val="252525"/>
          <w:sz w:val="24"/>
          <w:szCs w:val="24"/>
        </w:rPr>
        <w:t>вского сельсовет</w:t>
      </w:r>
      <w:r w:rsidR="004F0004">
        <w:rPr>
          <w:rFonts w:ascii="Arial" w:eastAsia="Times New Roman" w:hAnsi="Arial" w:cs="Arial"/>
          <w:color w:val="252525"/>
          <w:sz w:val="24"/>
          <w:szCs w:val="24"/>
        </w:rPr>
        <w:t>а Большесолдатского района от 28.01.2019 № 11</w:t>
      </w:r>
      <w:r w:rsidRPr="00ED2DA9">
        <w:rPr>
          <w:rFonts w:ascii="Arial" w:eastAsia="Times New Roman" w:hAnsi="Arial" w:cs="Arial"/>
          <w:color w:val="252525"/>
          <w:sz w:val="24"/>
          <w:szCs w:val="24"/>
        </w:rPr>
        <w:t xml:space="preserve"> «Об утверждении административного регламента по предоставлению муниципальной услуги «Предоставление земельных участков, находящихся в муниципальной </w:t>
      </w:r>
      <w:r w:rsidRPr="00ED2DA9">
        <w:rPr>
          <w:rFonts w:ascii="Arial" w:eastAsia="Times New Roman" w:hAnsi="Arial" w:cs="Arial"/>
          <w:color w:val="252525"/>
          <w:sz w:val="24"/>
          <w:szCs w:val="24"/>
        </w:rPr>
        <w:lastRenderedPageBreak/>
        <w:t>собственности, расположенных на территории сельского поселения, в постоянное (бессрочное) и безвозмездное пользование» следующие изменения:</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b/>
          <w:bCs/>
          <w:color w:val="252525"/>
          <w:sz w:val="24"/>
          <w:szCs w:val="24"/>
        </w:rPr>
        <w:t>     1.1.</w:t>
      </w:r>
      <w:r w:rsidRPr="00ED2DA9">
        <w:rPr>
          <w:rFonts w:ascii="Arial" w:eastAsia="Times New Roman" w:hAnsi="Arial" w:cs="Arial"/>
          <w:color w:val="252525"/>
          <w:sz w:val="24"/>
          <w:szCs w:val="24"/>
        </w:rPr>
        <w:t> Подпункт 1.2. административного регламента изложить в следующем виде:</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b/>
          <w:bCs/>
          <w:color w:val="252525"/>
          <w:sz w:val="24"/>
          <w:szCs w:val="24"/>
        </w:rPr>
        <w:t>« 1.2. Круг заявителей</w:t>
      </w:r>
      <w:r w:rsidRPr="00ED2DA9">
        <w:rPr>
          <w:rFonts w:ascii="Arial" w:eastAsia="Times New Roman" w:hAnsi="Arial" w:cs="Arial"/>
          <w:color w:val="252525"/>
          <w:sz w:val="24"/>
          <w:szCs w:val="24"/>
        </w:rPr>
        <w:t> </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proofErr w:type="gramStart"/>
      <w:r w:rsidRPr="00ED2DA9">
        <w:rPr>
          <w:rFonts w:ascii="Arial" w:eastAsia="Times New Roman" w:hAnsi="Arial" w:cs="Arial"/>
          <w:color w:val="252525"/>
          <w:sz w:val="24"/>
          <w:szCs w:val="24"/>
        </w:rPr>
        <w:t>В  соответствии со статьей 5 Закона Курской области от 21.09.2011 N 74-ЗКО (ред. от 05.09.2022 №61-ЗКО) "О бесплатном предоставлении в собственность отдельным категориям граждан земельных участков на территории Курской области" учет граждан в качестве лиц, имеющих право на предоставление земельных участков в собственность бесплатно (далее - учет), осуществляется органами местного самоуправления сельских поселений (в отношении земельных участков, находящихся в муниципальной собственности</w:t>
      </w:r>
      <w:proofErr w:type="gramEnd"/>
      <w:r w:rsidRPr="00ED2DA9">
        <w:rPr>
          <w:rFonts w:ascii="Arial" w:eastAsia="Times New Roman" w:hAnsi="Arial" w:cs="Arial"/>
          <w:color w:val="252525"/>
          <w:sz w:val="24"/>
          <w:szCs w:val="24"/>
        </w:rPr>
        <w:t xml:space="preserve"> </w:t>
      </w:r>
      <w:proofErr w:type="gramStart"/>
      <w:r w:rsidRPr="00ED2DA9">
        <w:rPr>
          <w:rFonts w:ascii="Arial" w:eastAsia="Times New Roman" w:hAnsi="Arial" w:cs="Arial"/>
          <w:color w:val="252525"/>
          <w:sz w:val="24"/>
          <w:szCs w:val="24"/>
        </w:rPr>
        <w:t>сельских поселений), органами местного самоуправления городских поселений (в отношении земельных участков, находящихся в муниципальной собственности городских поселений, земельных участков, государственная собственность на которые не разграничена, расположенных на территориях таких поселений), органами местного самоуправления муниципальных районов (в отношении земельных участков, находящихся в муниципальной собственности муниципальных районов, земельных участков, государственная собственность на которые не разграничена, расположенных на территориях сельских поселений, входящих в</w:t>
      </w:r>
      <w:proofErr w:type="gramEnd"/>
      <w:r w:rsidRPr="00ED2DA9">
        <w:rPr>
          <w:rFonts w:ascii="Arial" w:eastAsia="Times New Roman" w:hAnsi="Arial" w:cs="Arial"/>
          <w:color w:val="252525"/>
          <w:sz w:val="24"/>
          <w:szCs w:val="24"/>
        </w:rPr>
        <w:t xml:space="preserve"> </w:t>
      </w:r>
      <w:proofErr w:type="gramStart"/>
      <w:r w:rsidRPr="00ED2DA9">
        <w:rPr>
          <w:rFonts w:ascii="Arial" w:eastAsia="Times New Roman" w:hAnsi="Arial" w:cs="Arial"/>
          <w:color w:val="252525"/>
          <w:sz w:val="24"/>
          <w:szCs w:val="24"/>
        </w:rPr>
        <w:t>состав этих муниципальных районов, земельных участков, находящихся в федеральной собственности, полномочия по управлению и распоряжению которыми переданы органам государственной власти Курской области, в случаях, установленных статьей 6.2 настоящего Закона), органами местного самоуправления городских округов (в отношении земельных участков, находящихся в муниципальной собственности городских округов, земельных участков, государственная собственность на которые не разграничена, расположенных на территориях городских округов, земельных участков, находящихся</w:t>
      </w:r>
      <w:proofErr w:type="gramEnd"/>
      <w:r w:rsidRPr="00ED2DA9">
        <w:rPr>
          <w:rFonts w:ascii="Arial" w:eastAsia="Times New Roman" w:hAnsi="Arial" w:cs="Arial"/>
          <w:color w:val="252525"/>
          <w:sz w:val="24"/>
          <w:szCs w:val="24"/>
        </w:rPr>
        <w:t xml:space="preserve"> в федеральной собственности, полномочия по управлению и распоряжению которыми переданы органам государственной власти Курской области, в случаях, установленных статьей 6.2 настоящего Закона) (далее - органы учета).</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 xml:space="preserve">   </w:t>
      </w:r>
      <w:proofErr w:type="gramStart"/>
      <w:r w:rsidRPr="00ED2DA9">
        <w:rPr>
          <w:rFonts w:ascii="Arial" w:eastAsia="Times New Roman" w:hAnsi="Arial" w:cs="Arial"/>
          <w:color w:val="252525"/>
          <w:sz w:val="24"/>
          <w:szCs w:val="24"/>
        </w:rPr>
        <w:t>В  соответствии с Законом   Курской области от 21.09.2011 №  74-ЗКО (ред. от 07.10.2022 №76-ЗКО) «О бесплатном предоставлении в собственность отдельным категориям граждан земельных участков на территории Курской области»  отдельным категориям граждан предоставляются бесплатно земельные участки или предоставляется иная мера социальной поддержки по обеспечению жилыми помещениями взамен предоставления им земельного участка в собственность бесплатно в соответствии с настоящим Законом в виде единовременной</w:t>
      </w:r>
      <w:proofErr w:type="gramEnd"/>
      <w:r w:rsidRPr="00ED2DA9">
        <w:rPr>
          <w:rFonts w:ascii="Arial" w:eastAsia="Times New Roman" w:hAnsi="Arial" w:cs="Arial"/>
          <w:color w:val="252525"/>
          <w:sz w:val="24"/>
          <w:szCs w:val="24"/>
        </w:rPr>
        <w:t xml:space="preserve"> компенсационной выплаты (далее - единовременная компенсационная выплата).</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lastRenderedPageBreak/>
        <w:t>1.2. Земельные участки  предоставляются бесплатно в собственность следующим категориям граждан:</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proofErr w:type="gramStart"/>
      <w:r w:rsidRPr="00ED2DA9">
        <w:rPr>
          <w:rFonts w:ascii="Arial" w:eastAsia="Times New Roman" w:hAnsi="Arial" w:cs="Arial"/>
          <w:color w:val="252525"/>
          <w:sz w:val="24"/>
          <w:szCs w:val="24"/>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proofErr w:type="gramEnd"/>
      <w:r w:rsidRPr="00ED2DA9">
        <w:rPr>
          <w:rFonts w:ascii="Arial" w:eastAsia="Times New Roman" w:hAnsi="Arial" w:cs="Arial"/>
          <w:color w:val="252525"/>
          <w:sz w:val="24"/>
          <w:szCs w:val="24"/>
        </w:rPr>
        <w:t xml:space="preserve"> в возрасте до 18 лет;</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3) гражданам, лишившимся единственного жилого помещения в результате чрезвычайных ситуаций природного и техногенного характера;</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roofErr w:type="gramStart"/>
      <w:r w:rsidRPr="00ED2DA9">
        <w:rPr>
          <w:rFonts w:ascii="Arial" w:eastAsia="Times New Roman" w:hAnsi="Arial" w:cs="Arial"/>
          <w:color w:val="252525"/>
          <w:sz w:val="24"/>
          <w:szCs w:val="24"/>
        </w:rPr>
        <w:t>.»</w:t>
      </w:r>
      <w:proofErr w:type="gramEnd"/>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1.3. Предоставление единовременной компенсационной выплаты</w:t>
      </w:r>
    </w:p>
    <w:p w:rsidR="003A103D" w:rsidRPr="00ED2DA9" w:rsidRDefault="003A103D" w:rsidP="003A103D">
      <w:pPr>
        <w:numPr>
          <w:ilvl w:val="0"/>
          <w:numId w:val="2"/>
        </w:numPr>
        <w:shd w:val="clear" w:color="auto" w:fill="FFFFFF"/>
        <w:spacing w:before="100" w:beforeAutospacing="1" w:after="100" w:afterAutospacing="1" w:line="240" w:lineRule="auto"/>
        <w:jc w:val="both"/>
        <w:rPr>
          <w:rFonts w:ascii="Arial" w:eastAsia="Times New Roman" w:hAnsi="Arial" w:cs="Arial"/>
          <w:color w:val="252525"/>
          <w:sz w:val="24"/>
          <w:szCs w:val="24"/>
        </w:rPr>
      </w:pPr>
      <w:proofErr w:type="gramStart"/>
      <w:r w:rsidRPr="00ED2DA9">
        <w:rPr>
          <w:rFonts w:ascii="Arial" w:eastAsia="Times New Roman" w:hAnsi="Arial" w:cs="Arial"/>
          <w:color w:val="252525"/>
          <w:sz w:val="24"/>
          <w:szCs w:val="24"/>
        </w:rPr>
        <w:t>Граждане</w:t>
      </w:r>
      <w:proofErr w:type="gramEnd"/>
      <w:r w:rsidRPr="00ED2DA9">
        <w:rPr>
          <w:rFonts w:ascii="Arial" w:eastAsia="Times New Roman" w:hAnsi="Arial" w:cs="Arial"/>
          <w:color w:val="252525"/>
          <w:sz w:val="24"/>
          <w:szCs w:val="24"/>
        </w:rPr>
        <w:t xml:space="preserve"> состоящие на учете в качестве лиц, имеющих право на предоставление земельного участка в собственность бесплатно в соответствии с настоящим Законом, имеют право на однократное получение с их согласия единовременной компенсационной выплаты.</w:t>
      </w:r>
    </w:p>
    <w:p w:rsidR="003A103D" w:rsidRPr="00ED2DA9" w:rsidRDefault="003A103D" w:rsidP="003A103D">
      <w:pPr>
        <w:numPr>
          <w:ilvl w:val="0"/>
          <w:numId w:val="2"/>
        </w:numPr>
        <w:shd w:val="clear" w:color="auto" w:fill="FFFFFF"/>
        <w:spacing w:before="100" w:beforeAutospacing="1"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Размер единовременной компенсационной выплаты составляет 200000 рублей.</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Размер единовременной компенсационной выплаты подлежит ежегодной индексации в размере и сроки, которые установлены законом Курской области об областном бюджете на соответствующий финансовый год и плановый период.</w:t>
      </w:r>
    </w:p>
    <w:p w:rsidR="003A103D" w:rsidRPr="00ED2DA9" w:rsidRDefault="003A103D" w:rsidP="003A103D">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Единовременная компенсационная выплата имеет целевой характер и не может быть использована по другому назначению.</w:t>
      </w:r>
    </w:p>
    <w:p w:rsidR="003A103D" w:rsidRPr="00ED2DA9" w:rsidRDefault="003A103D" w:rsidP="003A103D">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 xml:space="preserve">Единовременная компенсационная выплата может использоваться гражданами </w:t>
      </w:r>
      <w:proofErr w:type="gramStart"/>
      <w:r w:rsidRPr="00ED2DA9">
        <w:rPr>
          <w:rFonts w:ascii="Arial" w:eastAsia="Times New Roman" w:hAnsi="Arial" w:cs="Arial"/>
          <w:color w:val="252525"/>
          <w:sz w:val="24"/>
          <w:szCs w:val="24"/>
        </w:rPr>
        <w:t>на</w:t>
      </w:r>
      <w:proofErr w:type="gramEnd"/>
      <w:r w:rsidRPr="00ED2DA9">
        <w:rPr>
          <w:rFonts w:ascii="Arial" w:eastAsia="Times New Roman" w:hAnsi="Arial" w:cs="Arial"/>
          <w:color w:val="252525"/>
          <w:sz w:val="24"/>
          <w:szCs w:val="24"/>
        </w:rPr>
        <w:t>:</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1) уплату первоначального взноса по кредитам (займам) на приобретение жилого помещения на территории Курской области, включая ипотечные кредиты, предоставленные гражданам по кредитному договору (договору займа), заключенному с организацией, в том числе с кредитной организацией;</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2) погашение основного долга и уплату процентов по кредитам (займам) на приобретение жилого помещения на территории Курской области, включая ипотечные кредиты, предоставленные гражданам по кредитному договору (договору займа), заключенному с организацией, в том числе с кредитной организацией;</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lastRenderedPageBreak/>
        <w:t>3) участие в долевом строительстве многоквартирных домов на территории Курской области;</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4) приобретение по договору купли-продажи жилого помещения (индивидуального жилого дома, квартиры, комнаты) на территории Курской области на первичном или вторичном рынке.</w:t>
      </w:r>
    </w:p>
    <w:p w:rsidR="003A103D" w:rsidRPr="00ED2DA9" w:rsidRDefault="003A103D" w:rsidP="003A103D">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Порядок предоставления единовременной компенсационной выплаты устанавливается Правительством Курской области.</w:t>
      </w:r>
    </w:p>
    <w:p w:rsidR="003A103D" w:rsidRPr="002C0628" w:rsidRDefault="003A103D" w:rsidP="003A103D">
      <w:pPr>
        <w:numPr>
          <w:ilvl w:val="0"/>
          <w:numId w:val="4"/>
        </w:numPr>
        <w:shd w:val="clear" w:color="auto" w:fill="FFFFFF"/>
        <w:spacing w:before="100" w:beforeAutospacing="1"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Финансовое обеспечение расходов на предоставление гражданам единовременной компенсационной выплаты является расходным обязательством Курской области и осуществляется за счет средств областного бюджета</w:t>
      </w:r>
      <w:proofErr w:type="gramStart"/>
      <w:r w:rsidRPr="00ED2DA9">
        <w:rPr>
          <w:rFonts w:ascii="Arial" w:eastAsia="Times New Roman" w:hAnsi="Arial" w:cs="Arial"/>
          <w:color w:val="252525"/>
          <w:sz w:val="24"/>
          <w:szCs w:val="24"/>
        </w:rPr>
        <w:t>.»</w:t>
      </w:r>
      <w:proofErr w:type="gramEnd"/>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     </w:t>
      </w:r>
      <w:r w:rsidRPr="00ED2DA9">
        <w:rPr>
          <w:rFonts w:ascii="Arial" w:eastAsia="Times New Roman" w:hAnsi="Arial" w:cs="Arial"/>
          <w:b/>
          <w:bCs/>
          <w:color w:val="252525"/>
          <w:sz w:val="24"/>
          <w:szCs w:val="24"/>
        </w:rPr>
        <w:t>1.2.</w:t>
      </w:r>
      <w:r w:rsidRPr="00ED2DA9">
        <w:rPr>
          <w:rFonts w:ascii="Arial" w:eastAsia="Times New Roman" w:hAnsi="Arial" w:cs="Arial"/>
          <w:color w:val="252525"/>
          <w:sz w:val="24"/>
          <w:szCs w:val="24"/>
        </w:rPr>
        <w:t> Подпункт 2.1. административного регламента изложить в следующем виде:</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b/>
          <w:bCs/>
          <w:color w:val="252525"/>
          <w:sz w:val="24"/>
          <w:szCs w:val="24"/>
        </w:rPr>
        <w:t>«2.1. Наименование муниципальной услуги         </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 или получение единовременной компенсационной выплаты»</w:t>
      </w:r>
      <w:proofErr w:type="gramStart"/>
      <w:r w:rsidRPr="00ED2DA9">
        <w:rPr>
          <w:rFonts w:ascii="Arial" w:eastAsia="Times New Roman" w:hAnsi="Arial" w:cs="Arial"/>
          <w:color w:val="252525"/>
          <w:sz w:val="24"/>
          <w:szCs w:val="24"/>
        </w:rPr>
        <w:t>.»</w:t>
      </w:r>
      <w:proofErr w:type="gramEnd"/>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b/>
          <w:bCs/>
          <w:color w:val="252525"/>
          <w:sz w:val="24"/>
          <w:szCs w:val="24"/>
        </w:rPr>
        <w:t>   1.3.</w:t>
      </w:r>
      <w:r w:rsidRPr="00ED2DA9">
        <w:rPr>
          <w:rFonts w:ascii="Arial" w:eastAsia="Times New Roman" w:hAnsi="Arial" w:cs="Arial"/>
          <w:color w:val="252525"/>
          <w:sz w:val="24"/>
          <w:szCs w:val="24"/>
        </w:rPr>
        <w:t> Подпункт 2.2.1. административного регламента изложить в следующем виде:</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«2.2.1. Муниципальная услуга в соответствии с частью 1 статьи 5 Закона Курской области от 21.09.2011 г.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С</w:t>
      </w:r>
      <w:r w:rsidR="00EB5375">
        <w:rPr>
          <w:rFonts w:ascii="Arial" w:eastAsia="Times New Roman" w:hAnsi="Arial" w:cs="Arial"/>
          <w:color w:val="252525"/>
          <w:sz w:val="24"/>
          <w:szCs w:val="24"/>
        </w:rPr>
        <w:t>торожев</w:t>
      </w:r>
      <w:r w:rsidRPr="00ED2DA9">
        <w:rPr>
          <w:rFonts w:ascii="Arial" w:eastAsia="Times New Roman" w:hAnsi="Arial" w:cs="Arial"/>
          <w:color w:val="252525"/>
          <w:sz w:val="24"/>
          <w:szCs w:val="24"/>
        </w:rPr>
        <w:t>ского сельсовета Большесолдатского района Курской области (далее - Администрация).</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Непосредственно муниципальную услугу предоставляет Комиссия по  постановке граждан на учет в качестве лиц, имеющих право на предоставление земельных участков в собственность бесплатно или получение единовременной компенсационной выплаты, и снятия граждан с данного учета (далее - орган учета)</w:t>
      </w:r>
      <w:proofErr w:type="gramStart"/>
      <w:r w:rsidRPr="00ED2DA9">
        <w:rPr>
          <w:rFonts w:ascii="Arial" w:eastAsia="Times New Roman" w:hAnsi="Arial" w:cs="Arial"/>
          <w:color w:val="252525"/>
          <w:sz w:val="24"/>
          <w:szCs w:val="24"/>
        </w:rPr>
        <w:t>.»</w:t>
      </w:r>
      <w:proofErr w:type="gramEnd"/>
      <w:r w:rsidRPr="00ED2DA9">
        <w:rPr>
          <w:rFonts w:ascii="Arial" w:eastAsia="Times New Roman" w:hAnsi="Arial" w:cs="Arial"/>
          <w:color w:val="252525"/>
          <w:sz w:val="24"/>
          <w:szCs w:val="24"/>
        </w:rPr>
        <w:t> </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b/>
          <w:bCs/>
          <w:color w:val="252525"/>
          <w:sz w:val="24"/>
          <w:szCs w:val="24"/>
        </w:rPr>
        <w:t>   1.4.</w:t>
      </w:r>
      <w:r w:rsidRPr="00ED2DA9">
        <w:rPr>
          <w:rFonts w:ascii="Arial" w:eastAsia="Times New Roman" w:hAnsi="Arial" w:cs="Arial"/>
          <w:color w:val="252525"/>
          <w:sz w:val="24"/>
          <w:szCs w:val="24"/>
        </w:rPr>
        <w:t> Подпункты 2.3. и 2.4. административного регламента изложить в следующем виде:</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b/>
          <w:bCs/>
          <w:color w:val="252525"/>
          <w:sz w:val="24"/>
          <w:szCs w:val="24"/>
        </w:rPr>
        <w:t>«2.3. Описание результата предоставления муниципальной услуги</w:t>
      </w:r>
      <w:r w:rsidRPr="00ED2DA9">
        <w:rPr>
          <w:rFonts w:ascii="Arial" w:eastAsia="Times New Roman" w:hAnsi="Arial" w:cs="Arial"/>
          <w:color w:val="252525"/>
          <w:sz w:val="24"/>
          <w:szCs w:val="24"/>
        </w:rPr>
        <w:t> </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         Результатом предоставления муниципальной услуги является: </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 решение о предоставлении в собственность бесплатно земельного участка или получению единовременной компенсационной выплаты и снятии гражданина с учета;</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решение об отказе</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lastRenderedPageBreak/>
        <w:t>  - решение об отказе в предоставлении в собственность бесплатно земельного участка или получения единовременной компенсационной выплаты;</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  -  решение об отказе в постановке  на учет качестве лиц, имеющих  право на предоставление земельных участков в собственность бесплатно или получение единовременной компенсационной выплаты.</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b/>
          <w:bCs/>
          <w:color w:val="252525"/>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Срок уведомления заявителя о принятом решении - 7 календарных дней.</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proofErr w:type="gramStart"/>
      <w:r w:rsidRPr="00ED2DA9">
        <w:rPr>
          <w:rFonts w:ascii="Arial" w:eastAsia="Times New Roman" w:hAnsi="Arial" w:cs="Arial"/>
          <w:color w:val="252525"/>
          <w:sz w:val="24"/>
          <w:szCs w:val="24"/>
        </w:rPr>
        <w:t>Срок принятия решения о  предоставлении в собственность бесплатно земельного участка или получения единовременной компенсационной выплаты и снятии гражданина с учета либо решения об отказе в предоставлении в собственность бесплатно земельного участка или получения единовременной компенсационной выплаты в течение 20 календарных дней со дня получения согласия гражданина на получение предложенного земельного участка или единовременной компенсационной выплаты и  прилагаемых документов.</w:t>
      </w:r>
      <w:proofErr w:type="gramEnd"/>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Срок выдачи (направления) заявителю результата предоставления муниципальной услуги составляет 7 календарных дней со дня принятия решения о  предоставлении в собственность бесплатно земельного участка или получения единовременной компенсационной выплаты и снятии гражданина с учета либо решения об отказе в предоставлении в собственность бесплатно земельного участка или единовременной компенсационной выплаты</w:t>
      </w:r>
      <w:proofErr w:type="gramStart"/>
      <w:r w:rsidRPr="00ED2DA9">
        <w:rPr>
          <w:rFonts w:ascii="Arial" w:eastAsia="Times New Roman" w:hAnsi="Arial" w:cs="Arial"/>
          <w:color w:val="252525"/>
          <w:sz w:val="24"/>
          <w:szCs w:val="24"/>
        </w:rPr>
        <w:t>.»</w:t>
      </w:r>
      <w:proofErr w:type="gramEnd"/>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b/>
          <w:bCs/>
          <w:color w:val="252525"/>
          <w:sz w:val="24"/>
          <w:szCs w:val="24"/>
        </w:rPr>
        <w:t>   1.5.</w:t>
      </w:r>
      <w:r w:rsidRPr="00ED2DA9">
        <w:rPr>
          <w:rFonts w:ascii="Arial" w:eastAsia="Times New Roman" w:hAnsi="Arial" w:cs="Arial"/>
          <w:color w:val="252525"/>
          <w:sz w:val="24"/>
          <w:szCs w:val="24"/>
        </w:rPr>
        <w:t> </w:t>
      </w:r>
      <w:r w:rsidR="005C2202">
        <w:rPr>
          <w:rFonts w:ascii="Arial" w:eastAsia="Times New Roman" w:hAnsi="Arial" w:cs="Arial"/>
          <w:color w:val="252525"/>
          <w:sz w:val="24"/>
          <w:szCs w:val="24"/>
        </w:rPr>
        <w:t xml:space="preserve">Раздел </w:t>
      </w:r>
      <w:r w:rsidRPr="00ED2DA9">
        <w:rPr>
          <w:rFonts w:ascii="Arial" w:eastAsia="Times New Roman" w:hAnsi="Arial" w:cs="Arial"/>
          <w:color w:val="252525"/>
          <w:sz w:val="24"/>
          <w:szCs w:val="24"/>
        </w:rPr>
        <w:t xml:space="preserve"> III. административного регламента изложить в следующем виде:</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b/>
          <w:bCs/>
          <w:color w:val="252525"/>
          <w:sz w:val="24"/>
          <w:szCs w:val="24"/>
        </w:rPr>
        <w:t>«III. Состав, последовательность и сроки выполнения административных процедур (действий), требования к порядку их выполнения</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Исчерпывающий перечень административных процедур (действий):</w:t>
      </w:r>
    </w:p>
    <w:p w:rsidR="003A103D" w:rsidRPr="00ED2DA9" w:rsidRDefault="003A103D" w:rsidP="003A103D">
      <w:pPr>
        <w:numPr>
          <w:ilvl w:val="0"/>
          <w:numId w:val="5"/>
        </w:numPr>
        <w:shd w:val="clear" w:color="auto" w:fill="FFFFFF"/>
        <w:spacing w:before="100" w:beforeAutospacing="1"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прием и регистрация заявления и документов, необходимых для предоставления муниципальной услуги;</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2) формирование и направление межведомственных запросов в органы, участвующие в предоставлении муниципальной услуги;</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 xml:space="preserve">3) рассмотрение материалов, необходимых для предоставления муниципальной услуги и принятие решения о  постановке заявителя на учет в качестве лица, имеющего право на предоставление земельного участка в собственность </w:t>
      </w:r>
      <w:r w:rsidRPr="00ED2DA9">
        <w:rPr>
          <w:rFonts w:ascii="Arial" w:eastAsia="Times New Roman" w:hAnsi="Arial" w:cs="Arial"/>
          <w:color w:val="252525"/>
          <w:sz w:val="24"/>
          <w:szCs w:val="24"/>
        </w:rPr>
        <w:lastRenderedPageBreak/>
        <w:t>бесплатно или получение единовременной компенсационной выплаты (далее - решение о постановке на учет)</w:t>
      </w:r>
      <w:r w:rsidRPr="00ED2DA9">
        <w:rPr>
          <w:rFonts w:ascii="Arial" w:eastAsia="Times New Roman" w:hAnsi="Arial" w:cs="Arial"/>
          <w:b/>
          <w:bCs/>
          <w:color w:val="252525"/>
          <w:sz w:val="24"/>
          <w:szCs w:val="24"/>
        </w:rPr>
        <w:t>, </w:t>
      </w:r>
      <w:r w:rsidRPr="00ED2DA9">
        <w:rPr>
          <w:rFonts w:ascii="Arial" w:eastAsia="Times New Roman" w:hAnsi="Arial" w:cs="Arial"/>
          <w:color w:val="252525"/>
          <w:sz w:val="24"/>
          <w:szCs w:val="24"/>
        </w:rPr>
        <w:t>либо в отказе в постановке на учет.</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4) предоставление  заявителю земельного участка;</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5) получение единовременной компенсационной выплаты взамен  предоставления земельного участка в собственность бесплатно;</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6) выдача (направление) заявителю  результата  предоставления муниципальной услуги.</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7)   порядок исправления допущенных опечаток и ошибок в выданных в результате предоставления муниципальной услуги  документах</w:t>
      </w:r>
      <w:proofErr w:type="gramStart"/>
      <w:r w:rsidRPr="00ED2DA9">
        <w:rPr>
          <w:rFonts w:ascii="Arial" w:eastAsia="Times New Roman" w:hAnsi="Arial" w:cs="Arial"/>
          <w:color w:val="252525"/>
          <w:sz w:val="24"/>
          <w:szCs w:val="24"/>
        </w:rPr>
        <w:t>.»</w:t>
      </w:r>
      <w:proofErr w:type="gramEnd"/>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b/>
          <w:bCs/>
          <w:color w:val="252525"/>
          <w:sz w:val="24"/>
          <w:szCs w:val="24"/>
        </w:rPr>
        <w:t>1.5.</w:t>
      </w:r>
      <w:r w:rsidRPr="00ED2DA9">
        <w:rPr>
          <w:rFonts w:ascii="Arial" w:eastAsia="Times New Roman" w:hAnsi="Arial" w:cs="Arial"/>
          <w:color w:val="252525"/>
          <w:sz w:val="24"/>
          <w:szCs w:val="24"/>
        </w:rPr>
        <w:t> Подпункт 3.3.6. административного регламента изложить в следующем виде:</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«3.3.6. Результатом административной процедуры является оформленное решение Администрации С</w:t>
      </w:r>
      <w:r w:rsidR="002C0628">
        <w:rPr>
          <w:rFonts w:ascii="Arial" w:eastAsia="Times New Roman" w:hAnsi="Arial" w:cs="Arial"/>
          <w:color w:val="252525"/>
          <w:sz w:val="24"/>
          <w:szCs w:val="24"/>
        </w:rPr>
        <w:t>тороже</w:t>
      </w:r>
      <w:r w:rsidRPr="00ED2DA9">
        <w:rPr>
          <w:rFonts w:ascii="Arial" w:eastAsia="Times New Roman" w:hAnsi="Arial" w:cs="Arial"/>
          <w:color w:val="252525"/>
          <w:sz w:val="24"/>
          <w:szCs w:val="24"/>
        </w:rPr>
        <w:t>вского сельсовета Большесолдатского района о постановке граждан  на учет в качестве лиц, имеющих право на предоставление земельного участка  в собственность бесплатно или получение единовременной компенсационной выплаты</w:t>
      </w:r>
      <w:proofErr w:type="gramStart"/>
      <w:r w:rsidRPr="00ED2DA9">
        <w:rPr>
          <w:rFonts w:ascii="Arial" w:eastAsia="Times New Roman" w:hAnsi="Arial" w:cs="Arial"/>
          <w:color w:val="252525"/>
          <w:sz w:val="24"/>
          <w:szCs w:val="24"/>
        </w:rPr>
        <w:t>.»</w:t>
      </w:r>
      <w:r w:rsidR="004F0004">
        <w:rPr>
          <w:rFonts w:ascii="Arial" w:eastAsia="Times New Roman" w:hAnsi="Arial" w:cs="Arial"/>
          <w:color w:val="252525"/>
          <w:sz w:val="24"/>
          <w:szCs w:val="24"/>
        </w:rPr>
        <w:t>.</w:t>
      </w:r>
      <w:r w:rsidRPr="00ED2DA9">
        <w:rPr>
          <w:rFonts w:ascii="Arial" w:eastAsia="Times New Roman" w:hAnsi="Arial" w:cs="Arial"/>
          <w:color w:val="252525"/>
          <w:sz w:val="24"/>
          <w:szCs w:val="24"/>
        </w:rPr>
        <w:t> </w:t>
      </w:r>
      <w:proofErr w:type="gramEnd"/>
    </w:p>
    <w:p w:rsidR="003A103D" w:rsidRPr="00ED2DA9" w:rsidRDefault="003A103D" w:rsidP="003A103D">
      <w:pPr>
        <w:numPr>
          <w:ilvl w:val="0"/>
          <w:numId w:val="6"/>
        </w:numPr>
        <w:shd w:val="clear" w:color="auto" w:fill="FFFFFF"/>
        <w:spacing w:before="100" w:beforeAutospacing="1" w:after="100" w:afterAutospacing="1" w:line="240" w:lineRule="auto"/>
        <w:jc w:val="both"/>
        <w:rPr>
          <w:rFonts w:ascii="Arial" w:eastAsia="Times New Roman" w:hAnsi="Arial" w:cs="Arial"/>
          <w:color w:val="252525"/>
          <w:sz w:val="24"/>
          <w:szCs w:val="24"/>
        </w:rPr>
      </w:pPr>
      <w:proofErr w:type="gramStart"/>
      <w:r w:rsidRPr="00ED2DA9">
        <w:rPr>
          <w:rFonts w:ascii="Arial" w:eastAsia="Times New Roman" w:hAnsi="Arial" w:cs="Arial"/>
          <w:color w:val="252525"/>
          <w:sz w:val="24"/>
          <w:szCs w:val="24"/>
        </w:rPr>
        <w:t>Контроль за</w:t>
      </w:r>
      <w:proofErr w:type="gramEnd"/>
      <w:r w:rsidRPr="00ED2DA9">
        <w:rPr>
          <w:rFonts w:ascii="Arial" w:eastAsia="Times New Roman" w:hAnsi="Arial" w:cs="Arial"/>
          <w:color w:val="252525"/>
          <w:sz w:val="24"/>
          <w:szCs w:val="24"/>
        </w:rPr>
        <w:t xml:space="preserve"> исполнением настоящего постановления оставляю за собой.</w:t>
      </w:r>
    </w:p>
    <w:p w:rsidR="003A103D" w:rsidRPr="00ED2DA9" w:rsidRDefault="003A103D" w:rsidP="003A103D">
      <w:pPr>
        <w:numPr>
          <w:ilvl w:val="0"/>
          <w:numId w:val="6"/>
        </w:numPr>
        <w:shd w:val="clear" w:color="auto" w:fill="FFFFFF"/>
        <w:spacing w:before="100" w:beforeAutospacing="1" w:after="100" w:afterAutospacing="1" w:line="240" w:lineRule="auto"/>
        <w:jc w:val="both"/>
        <w:rPr>
          <w:rFonts w:ascii="Arial" w:eastAsia="Times New Roman" w:hAnsi="Arial" w:cs="Arial"/>
          <w:color w:val="252525"/>
          <w:sz w:val="24"/>
          <w:szCs w:val="24"/>
        </w:rPr>
      </w:pPr>
      <w:proofErr w:type="gramStart"/>
      <w:r w:rsidRPr="00ED2DA9">
        <w:rPr>
          <w:rFonts w:ascii="Arial" w:eastAsia="Times New Roman" w:hAnsi="Arial" w:cs="Arial"/>
          <w:color w:val="252525"/>
          <w:sz w:val="24"/>
          <w:szCs w:val="24"/>
        </w:rPr>
        <w:t>Разместить постановление</w:t>
      </w:r>
      <w:proofErr w:type="gramEnd"/>
      <w:r w:rsidRPr="00ED2DA9">
        <w:rPr>
          <w:rFonts w:ascii="Arial" w:eastAsia="Times New Roman" w:hAnsi="Arial" w:cs="Arial"/>
          <w:color w:val="252525"/>
          <w:sz w:val="24"/>
          <w:szCs w:val="24"/>
        </w:rPr>
        <w:t xml:space="preserve"> на официальном сайте Администрации С</w:t>
      </w:r>
      <w:r w:rsidR="002C0628">
        <w:rPr>
          <w:rFonts w:ascii="Arial" w:eastAsia="Times New Roman" w:hAnsi="Arial" w:cs="Arial"/>
          <w:color w:val="252525"/>
          <w:sz w:val="24"/>
          <w:szCs w:val="24"/>
        </w:rPr>
        <w:t>тороже</w:t>
      </w:r>
      <w:r w:rsidRPr="00ED2DA9">
        <w:rPr>
          <w:rFonts w:ascii="Arial" w:eastAsia="Times New Roman" w:hAnsi="Arial" w:cs="Arial"/>
          <w:color w:val="252525"/>
          <w:sz w:val="24"/>
          <w:szCs w:val="24"/>
        </w:rPr>
        <w:t>вского сельсовета Большесолдатского района  http://с</w:t>
      </w:r>
      <w:r w:rsidR="002C0628">
        <w:rPr>
          <w:rFonts w:ascii="Arial" w:eastAsia="Times New Roman" w:hAnsi="Arial" w:cs="Arial"/>
          <w:color w:val="252525"/>
          <w:sz w:val="24"/>
          <w:szCs w:val="24"/>
        </w:rPr>
        <w:t>тороже</w:t>
      </w:r>
      <w:r w:rsidRPr="00ED2DA9">
        <w:rPr>
          <w:rFonts w:ascii="Arial" w:eastAsia="Times New Roman" w:hAnsi="Arial" w:cs="Arial"/>
          <w:color w:val="252525"/>
          <w:sz w:val="24"/>
          <w:szCs w:val="24"/>
        </w:rPr>
        <w:t>вский.рф.</w:t>
      </w:r>
    </w:p>
    <w:p w:rsidR="003A103D" w:rsidRPr="00ED2DA9" w:rsidRDefault="003A103D" w:rsidP="003A103D">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 </w:t>
      </w:r>
    </w:p>
    <w:p w:rsidR="003A103D" w:rsidRPr="00ED2DA9" w:rsidRDefault="003A103D" w:rsidP="002C0628">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Глава</w:t>
      </w:r>
    </w:p>
    <w:p w:rsidR="003A103D" w:rsidRPr="00ED2DA9" w:rsidRDefault="003A103D" w:rsidP="002C0628">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С</w:t>
      </w:r>
      <w:r w:rsidR="002C0628">
        <w:rPr>
          <w:rFonts w:ascii="Arial" w:eastAsia="Times New Roman" w:hAnsi="Arial" w:cs="Arial"/>
          <w:color w:val="252525"/>
          <w:sz w:val="24"/>
          <w:szCs w:val="24"/>
        </w:rPr>
        <w:t>торожев</w:t>
      </w:r>
      <w:r w:rsidRPr="00ED2DA9">
        <w:rPr>
          <w:rFonts w:ascii="Arial" w:eastAsia="Times New Roman" w:hAnsi="Arial" w:cs="Arial"/>
          <w:color w:val="252525"/>
          <w:sz w:val="24"/>
          <w:szCs w:val="24"/>
        </w:rPr>
        <w:t>ского  сельсовета</w:t>
      </w:r>
    </w:p>
    <w:p w:rsidR="003A103D" w:rsidRPr="00ED2DA9" w:rsidRDefault="003A103D" w:rsidP="002C0628">
      <w:pPr>
        <w:shd w:val="clear" w:color="auto" w:fill="FFFFFF"/>
        <w:spacing w:after="100" w:afterAutospacing="1" w:line="240" w:lineRule="auto"/>
        <w:jc w:val="both"/>
        <w:rPr>
          <w:rFonts w:ascii="Arial" w:eastAsia="Times New Roman" w:hAnsi="Arial" w:cs="Arial"/>
          <w:color w:val="252525"/>
          <w:sz w:val="24"/>
          <w:szCs w:val="24"/>
        </w:rPr>
      </w:pPr>
      <w:r w:rsidRPr="00ED2DA9">
        <w:rPr>
          <w:rFonts w:ascii="Arial" w:eastAsia="Times New Roman" w:hAnsi="Arial" w:cs="Arial"/>
          <w:color w:val="252525"/>
          <w:sz w:val="24"/>
          <w:szCs w:val="24"/>
        </w:rPr>
        <w:t>Большесолдатского района                                            </w:t>
      </w:r>
      <w:r w:rsidR="002C0628">
        <w:rPr>
          <w:rFonts w:ascii="Arial" w:eastAsia="Times New Roman" w:hAnsi="Arial" w:cs="Arial"/>
          <w:color w:val="252525"/>
          <w:sz w:val="24"/>
          <w:szCs w:val="24"/>
        </w:rPr>
        <w:t xml:space="preserve">                                А.С.</w:t>
      </w:r>
      <w:proofErr w:type="gramStart"/>
      <w:r w:rsidR="002C0628">
        <w:rPr>
          <w:rFonts w:ascii="Arial" w:eastAsia="Times New Roman" w:hAnsi="Arial" w:cs="Arial"/>
          <w:color w:val="252525"/>
          <w:sz w:val="24"/>
          <w:szCs w:val="24"/>
        </w:rPr>
        <w:t>Петин</w:t>
      </w:r>
      <w:proofErr w:type="gramEnd"/>
    </w:p>
    <w:p w:rsidR="006133D2" w:rsidRPr="00ED2DA9" w:rsidRDefault="006133D2" w:rsidP="002C0628">
      <w:pPr>
        <w:spacing w:line="240" w:lineRule="auto"/>
        <w:rPr>
          <w:rFonts w:ascii="Arial" w:hAnsi="Arial" w:cs="Arial"/>
          <w:sz w:val="24"/>
          <w:szCs w:val="24"/>
        </w:rPr>
      </w:pPr>
    </w:p>
    <w:sectPr w:rsidR="006133D2" w:rsidRPr="00ED2DA9" w:rsidSect="00D931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87E3C"/>
    <w:multiLevelType w:val="multilevel"/>
    <w:tmpl w:val="2D84B0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C84CD5"/>
    <w:multiLevelType w:val="multilevel"/>
    <w:tmpl w:val="93687B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CF501E"/>
    <w:multiLevelType w:val="multilevel"/>
    <w:tmpl w:val="33989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135278"/>
    <w:multiLevelType w:val="multilevel"/>
    <w:tmpl w:val="1D78DF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0A7C66"/>
    <w:multiLevelType w:val="multilevel"/>
    <w:tmpl w:val="57F25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8202D3"/>
    <w:multiLevelType w:val="multilevel"/>
    <w:tmpl w:val="0EF8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103D"/>
    <w:rsid w:val="002C0628"/>
    <w:rsid w:val="003732B4"/>
    <w:rsid w:val="003A103D"/>
    <w:rsid w:val="004F0004"/>
    <w:rsid w:val="005C2202"/>
    <w:rsid w:val="006133D2"/>
    <w:rsid w:val="00622030"/>
    <w:rsid w:val="0066086E"/>
    <w:rsid w:val="008F49E9"/>
    <w:rsid w:val="009E6435"/>
    <w:rsid w:val="00AE3D2E"/>
    <w:rsid w:val="00B42BA2"/>
    <w:rsid w:val="00B440F7"/>
    <w:rsid w:val="00BA10B7"/>
    <w:rsid w:val="00BE7E9D"/>
    <w:rsid w:val="00C02C5E"/>
    <w:rsid w:val="00C60FC7"/>
    <w:rsid w:val="00CA1AED"/>
    <w:rsid w:val="00D931A9"/>
    <w:rsid w:val="00EB5375"/>
    <w:rsid w:val="00ED2DA9"/>
    <w:rsid w:val="00F15CE6"/>
    <w:rsid w:val="00F24A36"/>
    <w:rsid w:val="00F75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103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A103D"/>
    <w:rPr>
      <w:b/>
      <w:bCs/>
    </w:rPr>
  </w:style>
</w:styles>
</file>

<file path=word/webSettings.xml><?xml version="1.0" encoding="utf-8"?>
<w:webSettings xmlns:r="http://schemas.openxmlformats.org/officeDocument/2006/relationships" xmlns:w="http://schemas.openxmlformats.org/wordprocessingml/2006/main">
  <w:divs>
    <w:div w:id="40908120">
      <w:bodyDiv w:val="1"/>
      <w:marLeft w:val="0"/>
      <w:marRight w:val="0"/>
      <w:marTop w:val="0"/>
      <w:marBottom w:val="0"/>
      <w:divBdr>
        <w:top w:val="none" w:sz="0" w:space="0" w:color="auto"/>
        <w:left w:val="none" w:sz="0" w:space="0" w:color="auto"/>
        <w:bottom w:val="none" w:sz="0" w:space="0" w:color="auto"/>
        <w:right w:val="none" w:sz="0" w:space="0" w:color="auto"/>
      </w:divBdr>
    </w:div>
    <w:div w:id="6495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F41D6-E642-44D6-8A43-594333AAF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1951</Words>
  <Characters>11126</Characters>
  <Application>Microsoft Office Word</Application>
  <DocSecurity>0</DocSecurity>
  <Lines>92</Lines>
  <Paragraphs>26</Paragraphs>
  <ScaleCrop>false</ScaleCrop>
  <Company/>
  <LinksUpToDate>false</LinksUpToDate>
  <CharactersWithSpaces>13051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АСС</cp:lastModifiedBy>
  <cp:revision>25</cp:revision>
  <dcterms:created xsi:type="dcterms:W3CDTF">2023-01-30T08:02:00Z</dcterms:created>
  <dcterms:modified xsi:type="dcterms:W3CDTF">2023-02-03T09:18:00Z</dcterms:modified>
</cp:coreProperties>
</file>