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A0" w:rsidRDefault="00C109A0" w:rsidP="00C109A0">
      <w:pPr>
        <w:jc w:val="center"/>
        <w:rPr>
          <w:rFonts w:ascii="Arial" w:hAnsi="Arial" w:cs="Arial"/>
          <w:b/>
          <w:sz w:val="32"/>
          <w:szCs w:val="32"/>
        </w:rPr>
      </w:pPr>
      <w:bookmarkStart w:id="0" w:name="P60"/>
      <w:bookmarkEnd w:id="0"/>
      <w:r>
        <w:rPr>
          <w:rFonts w:ascii="Arial" w:hAnsi="Arial" w:cs="Arial"/>
          <w:b/>
          <w:sz w:val="32"/>
          <w:szCs w:val="32"/>
        </w:rPr>
        <w:t>АДМИНИСТРАЦИЯ</w:t>
      </w:r>
    </w:p>
    <w:p w:rsidR="00C109A0" w:rsidRDefault="00C109A0" w:rsidP="00C109A0">
      <w:pPr>
        <w:jc w:val="center"/>
        <w:rPr>
          <w:rFonts w:ascii="Arial" w:hAnsi="Arial" w:cs="Arial"/>
          <w:b/>
          <w:sz w:val="32"/>
          <w:szCs w:val="32"/>
        </w:rPr>
      </w:pPr>
      <w:r>
        <w:rPr>
          <w:rFonts w:ascii="Arial" w:hAnsi="Arial" w:cs="Arial"/>
          <w:b/>
          <w:sz w:val="32"/>
          <w:szCs w:val="32"/>
        </w:rPr>
        <w:t>СТОРОЖЕВСКОГО СЕЛЬСОВЕТА</w:t>
      </w:r>
      <w:r>
        <w:rPr>
          <w:rFonts w:ascii="Arial" w:hAnsi="Arial" w:cs="Arial"/>
          <w:b/>
          <w:sz w:val="32"/>
          <w:szCs w:val="32"/>
        </w:rPr>
        <w:br/>
        <w:t>БОЛЬШЕСОЛДАТСКОГО РАЙОНА КУРСКОЙ ОБЛАСТИ</w:t>
      </w:r>
    </w:p>
    <w:p w:rsidR="002B198E" w:rsidRDefault="002B198E" w:rsidP="00C109A0">
      <w:pPr>
        <w:jc w:val="center"/>
        <w:rPr>
          <w:rFonts w:ascii="Arial" w:hAnsi="Arial" w:cs="Arial"/>
          <w:b/>
          <w:sz w:val="32"/>
          <w:szCs w:val="32"/>
        </w:rPr>
      </w:pPr>
    </w:p>
    <w:p w:rsidR="00C109A0" w:rsidRDefault="00C109A0" w:rsidP="00C109A0">
      <w:pPr>
        <w:jc w:val="center"/>
        <w:rPr>
          <w:rFonts w:ascii="Arial" w:hAnsi="Arial" w:cs="Arial"/>
          <w:b/>
          <w:sz w:val="32"/>
          <w:szCs w:val="32"/>
        </w:rPr>
      </w:pPr>
      <w:r>
        <w:rPr>
          <w:rFonts w:ascii="Arial" w:hAnsi="Arial" w:cs="Arial"/>
          <w:b/>
          <w:sz w:val="32"/>
          <w:szCs w:val="32"/>
        </w:rPr>
        <w:t>ПОСТАНОВЛЕНИЕ</w:t>
      </w:r>
    </w:p>
    <w:p w:rsidR="00C109A0" w:rsidRDefault="002B198E" w:rsidP="00C109A0">
      <w:pPr>
        <w:jc w:val="center"/>
        <w:rPr>
          <w:rFonts w:ascii="Arial" w:hAnsi="Arial" w:cs="Arial"/>
          <w:b/>
          <w:sz w:val="32"/>
          <w:szCs w:val="32"/>
        </w:rPr>
      </w:pPr>
      <w:r>
        <w:rPr>
          <w:rFonts w:ascii="Arial" w:hAnsi="Arial" w:cs="Arial"/>
          <w:b/>
          <w:sz w:val="32"/>
          <w:szCs w:val="32"/>
        </w:rPr>
        <w:t>от 16.01.2024</w:t>
      </w:r>
      <w:r w:rsidR="00C109A0">
        <w:rPr>
          <w:rFonts w:ascii="Arial" w:hAnsi="Arial" w:cs="Arial"/>
          <w:b/>
          <w:sz w:val="32"/>
          <w:szCs w:val="32"/>
        </w:rPr>
        <w:t xml:space="preserve"> года  № </w:t>
      </w:r>
      <w:r>
        <w:rPr>
          <w:rFonts w:ascii="Arial" w:hAnsi="Arial" w:cs="Arial"/>
          <w:b/>
          <w:sz w:val="32"/>
          <w:szCs w:val="32"/>
        </w:rPr>
        <w:t>06</w:t>
      </w:r>
    </w:p>
    <w:p w:rsidR="00C109A0" w:rsidRDefault="00C109A0" w:rsidP="00C109A0">
      <w:pPr>
        <w:jc w:val="center"/>
        <w:rPr>
          <w:rFonts w:ascii="Arial" w:hAnsi="Arial" w:cs="Arial"/>
          <w:b/>
          <w:sz w:val="32"/>
          <w:szCs w:val="32"/>
        </w:rPr>
      </w:pPr>
      <w:r>
        <w:rPr>
          <w:rFonts w:ascii="Arial" w:hAnsi="Arial" w:cs="Arial"/>
          <w:b/>
          <w:sz w:val="32"/>
          <w:szCs w:val="32"/>
        </w:rPr>
        <w:t>с.Сторожевое</w:t>
      </w:r>
    </w:p>
    <w:p w:rsidR="00C109A0" w:rsidRDefault="00C109A0" w:rsidP="005B1EAC">
      <w:pPr>
        <w:widowControl/>
        <w:autoSpaceDE/>
        <w:autoSpaceDN/>
        <w:adjustRightInd/>
        <w:jc w:val="center"/>
        <w:rPr>
          <w:b/>
          <w:bCs/>
          <w:sz w:val="28"/>
          <w:szCs w:val="28"/>
        </w:rPr>
      </w:pPr>
    </w:p>
    <w:p w:rsidR="005B1EAC" w:rsidRPr="004F5F55" w:rsidRDefault="005B1EAC" w:rsidP="005B1EAC">
      <w:pPr>
        <w:widowControl/>
        <w:autoSpaceDE/>
        <w:autoSpaceDN/>
        <w:adjustRightInd/>
        <w:jc w:val="center"/>
        <w:rPr>
          <w:rFonts w:ascii="Arial" w:hAnsi="Arial" w:cs="Arial"/>
          <w:b/>
          <w:bCs/>
          <w:sz w:val="32"/>
          <w:szCs w:val="32"/>
        </w:rPr>
      </w:pPr>
      <w:r w:rsidRPr="004F5F55">
        <w:rPr>
          <w:rFonts w:ascii="Arial" w:hAnsi="Arial" w:cs="Arial"/>
          <w:b/>
          <w:bCs/>
          <w:sz w:val="32"/>
          <w:szCs w:val="32"/>
        </w:rPr>
        <w:t xml:space="preserve">О </w:t>
      </w:r>
      <w:r w:rsidR="004F5F55">
        <w:rPr>
          <w:rFonts w:ascii="Arial" w:hAnsi="Arial" w:cs="Arial"/>
          <w:b/>
          <w:bCs/>
          <w:sz w:val="32"/>
          <w:szCs w:val="32"/>
        </w:rPr>
        <w:t xml:space="preserve">внесении изменений </w:t>
      </w:r>
    </w:p>
    <w:p w:rsidR="004F5F55" w:rsidRDefault="004F5F55" w:rsidP="005B1EAC">
      <w:pPr>
        <w:widowControl/>
        <w:autoSpaceDE/>
        <w:autoSpaceDN/>
        <w:adjustRightInd/>
        <w:jc w:val="center"/>
        <w:rPr>
          <w:rFonts w:ascii="Arial" w:hAnsi="Arial" w:cs="Arial"/>
          <w:b/>
          <w:bCs/>
          <w:sz w:val="32"/>
          <w:szCs w:val="32"/>
        </w:rPr>
      </w:pPr>
      <w:r>
        <w:rPr>
          <w:rFonts w:ascii="Arial" w:hAnsi="Arial" w:cs="Arial"/>
          <w:b/>
          <w:bCs/>
          <w:sz w:val="32"/>
          <w:szCs w:val="32"/>
        </w:rPr>
        <w:t xml:space="preserve">в порядок санкционирования оплаты денежных обязательств получателей средств бюджета </w:t>
      </w:r>
      <w:r w:rsidR="00C109A0" w:rsidRPr="004F5F55">
        <w:rPr>
          <w:rFonts w:ascii="Arial" w:hAnsi="Arial" w:cs="Arial"/>
          <w:b/>
          <w:bCs/>
          <w:sz w:val="32"/>
          <w:szCs w:val="32"/>
        </w:rPr>
        <w:t>Сторожев</w:t>
      </w:r>
      <w:r w:rsidR="002B5BB0" w:rsidRPr="004F5F55">
        <w:rPr>
          <w:rFonts w:ascii="Arial" w:hAnsi="Arial" w:cs="Arial"/>
          <w:b/>
          <w:bCs/>
          <w:sz w:val="32"/>
          <w:szCs w:val="32"/>
        </w:rPr>
        <w:t>ского сельсовета</w:t>
      </w:r>
      <w:r>
        <w:rPr>
          <w:rFonts w:ascii="Arial" w:hAnsi="Arial" w:cs="Arial"/>
          <w:b/>
          <w:bCs/>
          <w:sz w:val="32"/>
          <w:szCs w:val="32"/>
        </w:rPr>
        <w:t xml:space="preserve"> </w:t>
      </w:r>
      <w:r w:rsidR="002B5BB0" w:rsidRPr="004F5F55">
        <w:rPr>
          <w:rFonts w:ascii="Arial" w:hAnsi="Arial" w:cs="Arial"/>
          <w:b/>
          <w:sz w:val="32"/>
          <w:szCs w:val="32"/>
        </w:rPr>
        <w:t>Большесолдатского</w:t>
      </w:r>
      <w:r w:rsidR="005B1EAC" w:rsidRPr="004F5F55">
        <w:rPr>
          <w:rFonts w:ascii="Arial" w:hAnsi="Arial" w:cs="Arial"/>
          <w:b/>
          <w:sz w:val="32"/>
          <w:szCs w:val="32"/>
        </w:rPr>
        <w:t xml:space="preserve"> </w:t>
      </w:r>
      <w:r>
        <w:rPr>
          <w:rFonts w:ascii="Arial" w:hAnsi="Arial" w:cs="Arial"/>
          <w:b/>
          <w:sz w:val="32"/>
          <w:szCs w:val="32"/>
        </w:rPr>
        <w:t xml:space="preserve">района Курской области и </w:t>
      </w:r>
      <w:r>
        <w:rPr>
          <w:rFonts w:ascii="Arial" w:hAnsi="Arial" w:cs="Arial"/>
          <w:b/>
          <w:bCs/>
          <w:sz w:val="32"/>
          <w:szCs w:val="32"/>
        </w:rPr>
        <w:t>оплаты</w:t>
      </w:r>
      <w:r w:rsidR="00ED1488">
        <w:rPr>
          <w:rFonts w:ascii="Arial" w:hAnsi="Arial" w:cs="Arial"/>
          <w:b/>
          <w:bCs/>
          <w:sz w:val="32"/>
          <w:szCs w:val="32"/>
        </w:rPr>
        <w:t xml:space="preserve"> </w:t>
      </w:r>
      <w:r>
        <w:rPr>
          <w:rFonts w:ascii="Arial" w:hAnsi="Arial" w:cs="Arial"/>
          <w:b/>
          <w:bCs/>
          <w:sz w:val="32"/>
          <w:szCs w:val="32"/>
        </w:rPr>
        <w:t>денежных обязательств</w:t>
      </w:r>
      <w:r w:rsidR="005B1EAC" w:rsidRPr="004F5F55">
        <w:rPr>
          <w:rFonts w:ascii="Arial" w:hAnsi="Arial" w:cs="Arial"/>
          <w:b/>
          <w:bCs/>
          <w:sz w:val="32"/>
          <w:szCs w:val="32"/>
        </w:rPr>
        <w:t xml:space="preserve">, </w:t>
      </w:r>
      <w:r>
        <w:rPr>
          <w:rFonts w:ascii="Arial" w:hAnsi="Arial" w:cs="Arial"/>
          <w:b/>
          <w:bCs/>
          <w:sz w:val="32"/>
          <w:szCs w:val="32"/>
        </w:rPr>
        <w:t>подлежащих исполнению за</w:t>
      </w:r>
    </w:p>
    <w:p w:rsidR="005B1EAC" w:rsidRPr="004F5F55" w:rsidRDefault="004F5F55" w:rsidP="005B1EAC">
      <w:pPr>
        <w:widowControl/>
        <w:autoSpaceDE/>
        <w:autoSpaceDN/>
        <w:adjustRightInd/>
        <w:jc w:val="center"/>
        <w:rPr>
          <w:rFonts w:ascii="Arial" w:hAnsi="Arial" w:cs="Arial"/>
          <w:b/>
          <w:sz w:val="32"/>
          <w:szCs w:val="32"/>
        </w:rPr>
      </w:pPr>
      <w:r>
        <w:rPr>
          <w:rFonts w:ascii="Arial" w:hAnsi="Arial" w:cs="Arial"/>
          <w:b/>
          <w:bCs/>
          <w:sz w:val="32"/>
          <w:szCs w:val="32"/>
        </w:rPr>
        <w:t xml:space="preserve">счет бюджетных ассигнований по источникам финансирования дефицита </w:t>
      </w:r>
      <w:r w:rsidR="002B5BB0" w:rsidRPr="004F5F55">
        <w:rPr>
          <w:rFonts w:ascii="Arial" w:hAnsi="Arial" w:cs="Arial"/>
          <w:b/>
          <w:bCs/>
          <w:sz w:val="32"/>
          <w:szCs w:val="32"/>
        </w:rPr>
        <w:t>бюджета</w:t>
      </w:r>
      <w:r w:rsidR="00C109A0" w:rsidRPr="004F5F55">
        <w:rPr>
          <w:rFonts w:ascii="Arial" w:hAnsi="Arial" w:cs="Arial"/>
          <w:b/>
          <w:bCs/>
          <w:sz w:val="32"/>
          <w:szCs w:val="32"/>
        </w:rPr>
        <w:t xml:space="preserve"> Сторожев</w:t>
      </w:r>
      <w:r w:rsidR="002B5BB0" w:rsidRPr="004F5F55">
        <w:rPr>
          <w:rFonts w:ascii="Arial" w:hAnsi="Arial" w:cs="Arial"/>
          <w:b/>
          <w:bCs/>
          <w:sz w:val="32"/>
          <w:szCs w:val="32"/>
        </w:rPr>
        <w:t>ского сельсовета</w:t>
      </w:r>
      <w:r>
        <w:rPr>
          <w:rFonts w:ascii="Arial" w:hAnsi="Arial" w:cs="Arial"/>
          <w:b/>
          <w:bCs/>
          <w:sz w:val="32"/>
          <w:szCs w:val="32"/>
        </w:rPr>
        <w:t xml:space="preserve"> </w:t>
      </w:r>
      <w:r w:rsidR="002B5BB0" w:rsidRPr="004F5F55">
        <w:rPr>
          <w:rFonts w:ascii="Arial" w:hAnsi="Arial" w:cs="Arial"/>
          <w:b/>
          <w:bCs/>
          <w:sz w:val="32"/>
          <w:szCs w:val="32"/>
        </w:rPr>
        <w:t>Большесолдатского</w:t>
      </w:r>
      <w:r w:rsidR="00BE3F6E">
        <w:rPr>
          <w:rFonts w:ascii="Arial" w:hAnsi="Arial" w:cs="Arial"/>
          <w:b/>
          <w:bCs/>
          <w:sz w:val="32"/>
          <w:szCs w:val="32"/>
        </w:rPr>
        <w:t xml:space="preserve"> </w:t>
      </w:r>
      <w:r>
        <w:rPr>
          <w:rFonts w:ascii="Arial" w:hAnsi="Arial" w:cs="Arial"/>
          <w:b/>
          <w:bCs/>
          <w:sz w:val="32"/>
          <w:szCs w:val="32"/>
        </w:rPr>
        <w:t>района Курской области</w:t>
      </w:r>
      <w:r w:rsidR="005B1EAC" w:rsidRPr="004F5F55">
        <w:rPr>
          <w:rFonts w:ascii="Arial" w:hAnsi="Arial" w:cs="Arial"/>
          <w:b/>
          <w:bCs/>
          <w:sz w:val="32"/>
          <w:szCs w:val="32"/>
        </w:rPr>
        <w:t xml:space="preserve">, </w:t>
      </w:r>
      <w:r>
        <w:rPr>
          <w:rFonts w:ascii="Arial" w:hAnsi="Arial" w:cs="Arial"/>
          <w:b/>
          <w:bCs/>
          <w:sz w:val="32"/>
          <w:szCs w:val="32"/>
        </w:rPr>
        <w:t xml:space="preserve">утвержденный постановлением </w:t>
      </w:r>
      <w:r>
        <w:rPr>
          <w:rFonts w:ascii="Arial" w:hAnsi="Arial" w:cs="Arial"/>
          <w:b/>
          <w:sz w:val="32"/>
          <w:szCs w:val="32"/>
        </w:rPr>
        <w:t xml:space="preserve">администрации Сторожевского сельсовета от 30.12.2021г. </w:t>
      </w:r>
      <w:r w:rsidRPr="004F5F55">
        <w:rPr>
          <w:rFonts w:ascii="Arial" w:hAnsi="Arial" w:cs="Arial"/>
          <w:b/>
          <w:sz w:val="32"/>
          <w:szCs w:val="32"/>
        </w:rPr>
        <w:t>№ 66</w:t>
      </w:r>
    </w:p>
    <w:p w:rsidR="004F5F55" w:rsidRPr="00FB7F57" w:rsidRDefault="004F5F55" w:rsidP="005B1EAC">
      <w:pPr>
        <w:widowControl/>
        <w:autoSpaceDE/>
        <w:autoSpaceDN/>
        <w:adjustRightInd/>
        <w:jc w:val="center"/>
        <w:rPr>
          <w:sz w:val="28"/>
          <w:szCs w:val="28"/>
        </w:rPr>
      </w:pPr>
    </w:p>
    <w:p w:rsidR="005B1EAC" w:rsidRPr="002B198E" w:rsidRDefault="005B1EAC" w:rsidP="005B1EAC">
      <w:pPr>
        <w:widowControl/>
        <w:autoSpaceDE/>
        <w:autoSpaceDN/>
        <w:adjustRightInd/>
        <w:ind w:firstLine="540"/>
        <w:jc w:val="both"/>
        <w:rPr>
          <w:rFonts w:ascii="Arial" w:hAnsi="Arial" w:cs="Arial"/>
        </w:rPr>
      </w:pPr>
      <w:r w:rsidRPr="002B198E">
        <w:rPr>
          <w:rFonts w:ascii="Arial" w:hAnsi="Arial" w:cs="Arial"/>
        </w:rPr>
        <w:t>В соответствии со статьей 219 и 219.2 Бюджетного кодекса Российской Федерации, в целях совершенствования нормативно-правового регулирования в сфере бюджетных правоотношений</w:t>
      </w:r>
      <w:r w:rsidR="00C109A0" w:rsidRPr="002B198E">
        <w:rPr>
          <w:rFonts w:ascii="Arial" w:hAnsi="Arial" w:cs="Arial"/>
        </w:rPr>
        <w:t>Администрация Сторожевского сельсовета Большесолдатско</w:t>
      </w:r>
      <w:r w:rsidR="004F5F55" w:rsidRPr="002B198E">
        <w:rPr>
          <w:rFonts w:ascii="Arial" w:hAnsi="Arial" w:cs="Arial"/>
        </w:rPr>
        <w:t>го района Курской области ПОСТА</w:t>
      </w:r>
      <w:r w:rsidR="00C109A0" w:rsidRPr="002B198E">
        <w:rPr>
          <w:rFonts w:ascii="Arial" w:hAnsi="Arial" w:cs="Arial"/>
        </w:rPr>
        <w:t>НОВЛЯЕТ</w:t>
      </w:r>
      <w:r w:rsidRPr="002B198E">
        <w:rPr>
          <w:rFonts w:ascii="Arial" w:hAnsi="Arial" w:cs="Arial"/>
        </w:rPr>
        <w:t xml:space="preserve">: </w:t>
      </w:r>
    </w:p>
    <w:p w:rsidR="005B1EAC" w:rsidRPr="002B198E" w:rsidRDefault="005B1EAC" w:rsidP="005B1EAC">
      <w:pPr>
        <w:widowControl/>
        <w:autoSpaceDE/>
        <w:autoSpaceDN/>
        <w:adjustRightInd/>
        <w:ind w:firstLine="540"/>
        <w:jc w:val="both"/>
        <w:rPr>
          <w:rFonts w:ascii="Arial" w:hAnsi="Arial" w:cs="Arial"/>
        </w:rPr>
      </w:pPr>
      <w:r w:rsidRPr="002B198E">
        <w:rPr>
          <w:rFonts w:ascii="Arial" w:hAnsi="Arial" w:cs="Arial"/>
        </w:rPr>
        <w:t xml:space="preserve">1. Изложить </w:t>
      </w:r>
      <w:hyperlink r:id="rId7" w:history="1">
        <w:r w:rsidRPr="002B198E">
          <w:rPr>
            <w:rFonts w:ascii="Arial" w:hAnsi="Arial" w:cs="Arial"/>
            <w:color w:val="0000FF"/>
            <w:u w:val="single"/>
          </w:rPr>
          <w:t>Порядок</w:t>
        </w:r>
      </w:hyperlink>
      <w:r w:rsidRPr="002B198E">
        <w:rPr>
          <w:rFonts w:ascii="Arial" w:hAnsi="Arial" w:cs="Arial"/>
        </w:rPr>
        <w:t xml:space="preserve"> санкционирования оплаты денежных обязательств получателей средств бюд</w:t>
      </w:r>
      <w:r w:rsidR="002B5BB0" w:rsidRPr="002B198E">
        <w:rPr>
          <w:rFonts w:ascii="Arial" w:hAnsi="Arial" w:cs="Arial"/>
        </w:rPr>
        <w:t xml:space="preserve">жета </w:t>
      </w:r>
      <w:r w:rsidR="00C109A0" w:rsidRPr="002B198E">
        <w:rPr>
          <w:rFonts w:ascii="Arial" w:hAnsi="Arial" w:cs="Arial"/>
        </w:rPr>
        <w:t>Сторожев</w:t>
      </w:r>
      <w:r w:rsidR="00DC6A9F" w:rsidRPr="002B198E">
        <w:rPr>
          <w:rFonts w:ascii="Arial" w:hAnsi="Arial" w:cs="Arial"/>
        </w:rPr>
        <w:t xml:space="preserve">ского сельсовета Большесолдатского района Курской области </w:t>
      </w:r>
      <w:r w:rsidRPr="002B198E">
        <w:rPr>
          <w:rFonts w:ascii="Arial" w:hAnsi="Arial" w:cs="Arial"/>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00C109A0" w:rsidRPr="002B198E">
        <w:rPr>
          <w:rFonts w:ascii="Arial" w:hAnsi="Arial" w:cs="Arial"/>
        </w:rPr>
        <w:t>Сторожев</w:t>
      </w:r>
      <w:r w:rsidR="00DC6A9F" w:rsidRPr="002B198E">
        <w:rPr>
          <w:rFonts w:ascii="Arial" w:hAnsi="Arial" w:cs="Arial"/>
        </w:rPr>
        <w:t>ского сельсовета Большесолдатского района Курской области</w:t>
      </w:r>
      <w:r w:rsidRPr="002B198E">
        <w:rPr>
          <w:rFonts w:ascii="Arial" w:hAnsi="Arial" w:cs="Arial"/>
        </w:rPr>
        <w:t xml:space="preserve">, утвержденный </w:t>
      </w:r>
      <w:r w:rsidR="00FB7F57" w:rsidRPr="002B198E">
        <w:rPr>
          <w:rFonts w:ascii="Arial" w:hAnsi="Arial" w:cs="Arial"/>
        </w:rPr>
        <w:t xml:space="preserve">постановлением Администрации </w:t>
      </w:r>
      <w:r w:rsidR="00C109A0" w:rsidRPr="002B198E">
        <w:rPr>
          <w:rFonts w:ascii="Arial" w:hAnsi="Arial" w:cs="Arial"/>
        </w:rPr>
        <w:t>Сторожев</w:t>
      </w:r>
      <w:r w:rsidR="00DC6A9F" w:rsidRPr="002B198E">
        <w:rPr>
          <w:rFonts w:ascii="Arial" w:hAnsi="Arial" w:cs="Arial"/>
        </w:rPr>
        <w:t xml:space="preserve">ского сельсовета </w:t>
      </w:r>
      <w:r w:rsidR="002B5BB0" w:rsidRPr="002B198E">
        <w:rPr>
          <w:rFonts w:ascii="Arial" w:hAnsi="Arial" w:cs="Arial"/>
        </w:rPr>
        <w:t>Большесолдатского</w:t>
      </w:r>
      <w:r w:rsidR="00FB7F57" w:rsidRPr="002B198E">
        <w:rPr>
          <w:rFonts w:ascii="Arial" w:hAnsi="Arial" w:cs="Arial"/>
        </w:rPr>
        <w:t xml:space="preserve"> района Курской области от </w:t>
      </w:r>
      <w:r w:rsidR="004F5F55" w:rsidRPr="002B198E">
        <w:rPr>
          <w:rFonts w:ascii="Arial" w:hAnsi="Arial" w:cs="Arial"/>
        </w:rPr>
        <w:t>30.12.2021г.</w:t>
      </w:r>
      <w:r w:rsidR="00FB7F57" w:rsidRPr="002B198E">
        <w:rPr>
          <w:rFonts w:ascii="Arial" w:hAnsi="Arial" w:cs="Arial"/>
        </w:rPr>
        <w:t xml:space="preserve"> №</w:t>
      </w:r>
      <w:r w:rsidR="004F5F55" w:rsidRPr="002B198E">
        <w:rPr>
          <w:rFonts w:ascii="Arial" w:hAnsi="Arial" w:cs="Arial"/>
        </w:rPr>
        <w:t xml:space="preserve">66 </w:t>
      </w:r>
      <w:r w:rsidRPr="002B198E">
        <w:rPr>
          <w:rFonts w:ascii="Arial" w:hAnsi="Arial" w:cs="Arial"/>
        </w:rPr>
        <w:t>, в новой редакции согласно приложению к настоящему п</w:t>
      </w:r>
      <w:r w:rsidR="004F5F55" w:rsidRPr="002B198E">
        <w:rPr>
          <w:rFonts w:ascii="Arial" w:hAnsi="Arial" w:cs="Arial"/>
        </w:rPr>
        <w:t>постановлению</w:t>
      </w:r>
      <w:r w:rsidRPr="002B198E">
        <w:rPr>
          <w:rFonts w:ascii="Arial" w:hAnsi="Arial" w:cs="Arial"/>
        </w:rPr>
        <w:t>.</w:t>
      </w:r>
    </w:p>
    <w:p w:rsidR="004F5F55" w:rsidRPr="002B198E" w:rsidRDefault="004F5F55" w:rsidP="005B1EAC">
      <w:pPr>
        <w:widowControl/>
        <w:autoSpaceDE/>
        <w:autoSpaceDN/>
        <w:adjustRightInd/>
        <w:ind w:firstLine="540"/>
        <w:jc w:val="both"/>
        <w:rPr>
          <w:rFonts w:ascii="Arial" w:hAnsi="Arial" w:cs="Arial"/>
        </w:rPr>
      </w:pPr>
    </w:p>
    <w:p w:rsidR="005B1EAC" w:rsidRPr="002B198E" w:rsidRDefault="00F16ADB" w:rsidP="005B1EAC">
      <w:pPr>
        <w:widowControl/>
        <w:autoSpaceDE/>
        <w:autoSpaceDN/>
        <w:adjustRightInd/>
        <w:ind w:firstLine="540"/>
        <w:jc w:val="both"/>
        <w:rPr>
          <w:rFonts w:ascii="Arial" w:hAnsi="Arial" w:cs="Arial"/>
        </w:rPr>
      </w:pPr>
      <w:r>
        <w:rPr>
          <w:rFonts w:ascii="Arial" w:hAnsi="Arial" w:cs="Arial"/>
        </w:rPr>
        <w:t>2. Настоящее</w:t>
      </w:r>
      <w:r w:rsidR="005B1EAC" w:rsidRPr="002B198E">
        <w:rPr>
          <w:rFonts w:ascii="Arial" w:hAnsi="Arial" w:cs="Arial"/>
        </w:rPr>
        <w:t xml:space="preserve"> </w:t>
      </w:r>
      <w:r w:rsidR="004F5F55" w:rsidRPr="002B198E">
        <w:rPr>
          <w:rFonts w:ascii="Arial" w:hAnsi="Arial" w:cs="Arial"/>
        </w:rPr>
        <w:t>п</w:t>
      </w:r>
      <w:r w:rsidR="003D5782" w:rsidRPr="002B198E">
        <w:rPr>
          <w:rFonts w:ascii="Arial" w:hAnsi="Arial" w:cs="Arial"/>
        </w:rPr>
        <w:t>остановление</w:t>
      </w:r>
      <w:r w:rsidR="005B1EAC" w:rsidRPr="002B198E">
        <w:rPr>
          <w:rFonts w:ascii="Arial" w:hAnsi="Arial" w:cs="Arial"/>
        </w:rPr>
        <w:t xml:space="preserve"> вступает в силу </w:t>
      </w:r>
      <w:r>
        <w:rPr>
          <w:rFonts w:ascii="Arial" w:hAnsi="Arial" w:cs="Arial"/>
        </w:rPr>
        <w:t>со дня его подписания и распространяется на правоотношения, возникшие с 1 января 2024 года</w:t>
      </w:r>
      <w:r w:rsidR="00110D89">
        <w:rPr>
          <w:rFonts w:ascii="Arial" w:hAnsi="Arial" w:cs="Arial"/>
        </w:rPr>
        <w:t>.</w:t>
      </w:r>
    </w:p>
    <w:p w:rsidR="005A3283" w:rsidRPr="002B198E" w:rsidRDefault="005A3283" w:rsidP="000C5922">
      <w:pPr>
        <w:widowControl/>
        <w:jc w:val="right"/>
        <w:outlineLvl w:val="0"/>
        <w:rPr>
          <w:rFonts w:ascii="Arial" w:hAnsi="Arial" w:cs="Arial"/>
          <w:bCs/>
        </w:rPr>
      </w:pPr>
    </w:p>
    <w:p w:rsidR="005A3283" w:rsidRPr="002B198E" w:rsidRDefault="005A3283" w:rsidP="000C5922">
      <w:pPr>
        <w:widowControl/>
        <w:jc w:val="right"/>
        <w:outlineLvl w:val="0"/>
        <w:rPr>
          <w:rFonts w:ascii="Arial" w:hAnsi="Arial" w:cs="Arial"/>
          <w:bCs/>
        </w:rPr>
      </w:pPr>
    </w:p>
    <w:p w:rsidR="005A3283" w:rsidRPr="002B198E" w:rsidRDefault="005A3283" w:rsidP="000C5922">
      <w:pPr>
        <w:widowControl/>
        <w:jc w:val="right"/>
        <w:outlineLvl w:val="0"/>
        <w:rPr>
          <w:rFonts w:ascii="Arial" w:hAnsi="Arial" w:cs="Arial"/>
          <w:bCs/>
        </w:rPr>
      </w:pPr>
    </w:p>
    <w:p w:rsidR="005A3283" w:rsidRPr="002B198E" w:rsidRDefault="005A3283" w:rsidP="000C5922">
      <w:pPr>
        <w:widowControl/>
        <w:jc w:val="right"/>
        <w:outlineLvl w:val="0"/>
        <w:rPr>
          <w:rFonts w:ascii="Arial" w:hAnsi="Arial" w:cs="Arial"/>
          <w:bCs/>
        </w:rPr>
      </w:pPr>
    </w:p>
    <w:p w:rsidR="005A3283" w:rsidRPr="002B198E" w:rsidRDefault="00C109A0" w:rsidP="00C109A0">
      <w:pPr>
        <w:widowControl/>
        <w:outlineLvl w:val="0"/>
        <w:rPr>
          <w:rFonts w:ascii="Arial" w:hAnsi="Arial" w:cs="Arial"/>
          <w:bCs/>
        </w:rPr>
      </w:pPr>
      <w:r w:rsidRPr="002B198E">
        <w:rPr>
          <w:rFonts w:ascii="Arial" w:hAnsi="Arial" w:cs="Arial"/>
          <w:bCs/>
        </w:rPr>
        <w:t>Глава Сторожевского сельсовета</w:t>
      </w:r>
    </w:p>
    <w:p w:rsidR="00C109A0" w:rsidRPr="002B198E" w:rsidRDefault="00C109A0" w:rsidP="00C109A0">
      <w:pPr>
        <w:widowControl/>
        <w:outlineLvl w:val="0"/>
        <w:rPr>
          <w:rFonts w:ascii="Arial" w:hAnsi="Arial" w:cs="Arial"/>
          <w:bCs/>
        </w:rPr>
      </w:pPr>
      <w:r w:rsidRPr="002B198E">
        <w:rPr>
          <w:rFonts w:ascii="Arial" w:hAnsi="Arial" w:cs="Arial"/>
          <w:bCs/>
        </w:rPr>
        <w:t>Большесолдатского района                                                                                     А.С.Петин</w:t>
      </w:r>
    </w:p>
    <w:p w:rsidR="005A3283" w:rsidRPr="002B198E" w:rsidRDefault="005A3283" w:rsidP="00C109A0">
      <w:pPr>
        <w:widowControl/>
        <w:outlineLvl w:val="0"/>
        <w:rPr>
          <w:rFonts w:ascii="Arial" w:hAnsi="Arial" w:cs="Arial"/>
          <w:bCs/>
        </w:rPr>
      </w:pPr>
    </w:p>
    <w:p w:rsidR="009507DC" w:rsidRDefault="009507DC" w:rsidP="000C5922">
      <w:pPr>
        <w:widowControl/>
        <w:jc w:val="right"/>
        <w:outlineLvl w:val="0"/>
        <w:rPr>
          <w:bCs/>
          <w:sz w:val="26"/>
          <w:szCs w:val="26"/>
        </w:rPr>
      </w:pPr>
    </w:p>
    <w:p w:rsidR="00E5669B" w:rsidRDefault="00E5669B" w:rsidP="00C109A0">
      <w:pPr>
        <w:widowControl/>
        <w:outlineLvl w:val="0"/>
        <w:rPr>
          <w:bCs/>
          <w:sz w:val="26"/>
          <w:szCs w:val="26"/>
        </w:rPr>
      </w:pP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2B198E" w:rsidRDefault="002B198E" w:rsidP="000C5922">
      <w:pPr>
        <w:widowControl/>
        <w:jc w:val="right"/>
        <w:outlineLvl w:val="0"/>
        <w:rPr>
          <w:bCs/>
          <w:sz w:val="26"/>
          <w:szCs w:val="26"/>
        </w:rPr>
      </w:pPr>
    </w:p>
    <w:p w:rsidR="002B198E" w:rsidRDefault="002B198E" w:rsidP="000C5922">
      <w:pPr>
        <w:widowControl/>
        <w:jc w:val="right"/>
        <w:outlineLvl w:val="0"/>
        <w:rPr>
          <w:bCs/>
          <w:sz w:val="26"/>
          <w:szCs w:val="26"/>
        </w:rPr>
      </w:pPr>
    </w:p>
    <w:p w:rsidR="005A3283" w:rsidRPr="002B198E" w:rsidRDefault="005A3283" w:rsidP="000C5922">
      <w:pPr>
        <w:widowControl/>
        <w:jc w:val="right"/>
        <w:outlineLvl w:val="0"/>
        <w:rPr>
          <w:rFonts w:ascii="Arial" w:hAnsi="Arial" w:cs="Arial"/>
          <w:bCs/>
        </w:rPr>
      </w:pPr>
    </w:p>
    <w:p w:rsidR="0098447D" w:rsidRPr="002B198E" w:rsidRDefault="0098447D" w:rsidP="000C5922">
      <w:pPr>
        <w:widowControl/>
        <w:jc w:val="right"/>
        <w:outlineLvl w:val="0"/>
        <w:rPr>
          <w:rFonts w:ascii="Arial" w:hAnsi="Arial" w:cs="Arial"/>
          <w:bCs/>
        </w:rPr>
      </w:pPr>
      <w:r w:rsidRPr="002B198E">
        <w:rPr>
          <w:rFonts w:ascii="Arial" w:hAnsi="Arial" w:cs="Arial"/>
          <w:bCs/>
        </w:rPr>
        <w:t>Утвержден</w:t>
      </w:r>
    </w:p>
    <w:p w:rsidR="0098447D" w:rsidRPr="002B198E" w:rsidRDefault="00290DE5" w:rsidP="000C5922">
      <w:pPr>
        <w:widowControl/>
        <w:jc w:val="right"/>
        <w:rPr>
          <w:rFonts w:ascii="Arial" w:hAnsi="Arial" w:cs="Arial"/>
          <w:bCs/>
        </w:rPr>
      </w:pPr>
      <w:r w:rsidRPr="002B198E">
        <w:rPr>
          <w:rFonts w:ascii="Arial" w:hAnsi="Arial" w:cs="Arial"/>
          <w:bCs/>
        </w:rPr>
        <w:t>П</w:t>
      </w:r>
      <w:r w:rsidR="0098447D" w:rsidRPr="002B198E">
        <w:rPr>
          <w:rFonts w:ascii="Arial" w:hAnsi="Arial" w:cs="Arial"/>
          <w:bCs/>
        </w:rPr>
        <w:t xml:space="preserve">остановлением Администрации </w:t>
      </w:r>
    </w:p>
    <w:p w:rsidR="00C23A32" w:rsidRPr="002B198E" w:rsidRDefault="00C109A0" w:rsidP="00C23A32">
      <w:pPr>
        <w:widowControl/>
        <w:jc w:val="right"/>
        <w:rPr>
          <w:rFonts w:ascii="Arial" w:hAnsi="Arial" w:cs="Arial"/>
          <w:bCs/>
        </w:rPr>
      </w:pPr>
      <w:r w:rsidRPr="002B198E">
        <w:rPr>
          <w:rFonts w:ascii="Arial" w:hAnsi="Arial" w:cs="Arial"/>
          <w:bCs/>
        </w:rPr>
        <w:t>Сторожев</w:t>
      </w:r>
      <w:r w:rsidR="00DC6A9F" w:rsidRPr="002B198E">
        <w:rPr>
          <w:rFonts w:ascii="Arial" w:hAnsi="Arial" w:cs="Arial"/>
          <w:bCs/>
        </w:rPr>
        <w:t>ского сельсовета</w:t>
      </w:r>
    </w:p>
    <w:p w:rsidR="0098447D" w:rsidRPr="002B198E" w:rsidRDefault="002B5BB0" w:rsidP="000C5922">
      <w:pPr>
        <w:widowControl/>
        <w:jc w:val="right"/>
        <w:rPr>
          <w:rFonts w:ascii="Arial" w:hAnsi="Arial" w:cs="Arial"/>
          <w:bCs/>
        </w:rPr>
      </w:pPr>
      <w:r w:rsidRPr="002B198E">
        <w:rPr>
          <w:rFonts w:ascii="Arial" w:hAnsi="Arial" w:cs="Arial"/>
          <w:bCs/>
        </w:rPr>
        <w:t>Большесолдатского</w:t>
      </w:r>
      <w:r w:rsidR="0098447D" w:rsidRPr="002B198E">
        <w:rPr>
          <w:rFonts w:ascii="Arial" w:hAnsi="Arial" w:cs="Arial"/>
          <w:bCs/>
        </w:rPr>
        <w:t xml:space="preserve"> района</w:t>
      </w:r>
    </w:p>
    <w:p w:rsidR="0098447D" w:rsidRPr="002B198E" w:rsidRDefault="0098447D" w:rsidP="000C5922">
      <w:pPr>
        <w:widowControl/>
        <w:jc w:val="right"/>
        <w:rPr>
          <w:rFonts w:ascii="Arial" w:hAnsi="Arial" w:cs="Arial"/>
          <w:bCs/>
        </w:rPr>
      </w:pPr>
      <w:r w:rsidRPr="002B198E">
        <w:rPr>
          <w:rFonts w:ascii="Arial" w:hAnsi="Arial" w:cs="Arial"/>
          <w:bCs/>
        </w:rPr>
        <w:t>Курской области</w:t>
      </w:r>
    </w:p>
    <w:p w:rsidR="0098447D" w:rsidRPr="002B198E" w:rsidRDefault="0098447D" w:rsidP="000C5922">
      <w:pPr>
        <w:widowControl/>
        <w:jc w:val="right"/>
        <w:rPr>
          <w:rFonts w:ascii="Arial" w:hAnsi="Arial" w:cs="Arial"/>
          <w:bCs/>
        </w:rPr>
      </w:pPr>
      <w:r w:rsidRPr="002B198E">
        <w:rPr>
          <w:rFonts w:ascii="Arial" w:hAnsi="Arial" w:cs="Arial"/>
          <w:bCs/>
        </w:rPr>
        <w:t xml:space="preserve">от </w:t>
      </w:r>
      <w:r w:rsidR="004F5F55" w:rsidRPr="002B198E">
        <w:rPr>
          <w:rFonts w:ascii="Arial" w:hAnsi="Arial" w:cs="Arial"/>
          <w:bCs/>
        </w:rPr>
        <w:t>16.01.2024г.</w:t>
      </w:r>
      <w:r w:rsidRPr="002B198E">
        <w:rPr>
          <w:rFonts w:ascii="Arial" w:hAnsi="Arial" w:cs="Arial"/>
          <w:bCs/>
        </w:rPr>
        <w:t xml:space="preserve"> № </w:t>
      </w:r>
      <w:r w:rsidR="004F5F55" w:rsidRPr="002B198E">
        <w:rPr>
          <w:rFonts w:ascii="Arial" w:hAnsi="Arial" w:cs="Arial"/>
          <w:bCs/>
        </w:rPr>
        <w:t>06</w:t>
      </w:r>
    </w:p>
    <w:p w:rsidR="002A4DE5" w:rsidRPr="002B198E" w:rsidRDefault="002A4DE5" w:rsidP="00F257B1">
      <w:pPr>
        <w:pStyle w:val="Style8"/>
        <w:widowControl/>
        <w:spacing w:line="240" w:lineRule="auto"/>
        <w:rPr>
          <w:rStyle w:val="FontStyle16"/>
          <w:rFonts w:ascii="Arial" w:hAnsi="Arial" w:cs="Arial"/>
          <w:b/>
          <w:sz w:val="24"/>
          <w:szCs w:val="24"/>
        </w:rPr>
      </w:pPr>
    </w:p>
    <w:p w:rsidR="0098447D" w:rsidRPr="002B198E" w:rsidRDefault="002B198E" w:rsidP="00F257B1">
      <w:pPr>
        <w:pStyle w:val="Style8"/>
        <w:widowControl/>
        <w:spacing w:line="240" w:lineRule="auto"/>
        <w:rPr>
          <w:rStyle w:val="FontStyle16"/>
          <w:rFonts w:ascii="Arial" w:hAnsi="Arial" w:cs="Arial"/>
          <w:b/>
          <w:sz w:val="24"/>
          <w:szCs w:val="24"/>
        </w:rPr>
      </w:pPr>
      <w:r w:rsidRPr="002B198E">
        <w:rPr>
          <w:rStyle w:val="FontStyle16"/>
          <w:rFonts w:ascii="Arial" w:hAnsi="Arial" w:cs="Arial"/>
          <w:b/>
          <w:sz w:val="24"/>
          <w:szCs w:val="24"/>
        </w:rPr>
        <w:t>П</w:t>
      </w:r>
      <w:r w:rsidR="0098447D" w:rsidRPr="002B198E">
        <w:rPr>
          <w:rStyle w:val="FontStyle16"/>
          <w:rFonts w:ascii="Arial" w:hAnsi="Arial" w:cs="Arial"/>
          <w:b/>
          <w:sz w:val="24"/>
          <w:szCs w:val="24"/>
        </w:rPr>
        <w:t xml:space="preserve">ОРЯДОК </w:t>
      </w:r>
    </w:p>
    <w:p w:rsidR="0098447D" w:rsidRPr="002B198E" w:rsidRDefault="0098447D" w:rsidP="00AD377B">
      <w:pPr>
        <w:pStyle w:val="Style8"/>
        <w:widowControl/>
        <w:spacing w:line="240" w:lineRule="auto"/>
        <w:rPr>
          <w:rFonts w:ascii="Arial" w:hAnsi="Arial" w:cs="Arial"/>
          <w:b/>
          <w:lang w:eastAsia="en-US"/>
        </w:rPr>
      </w:pPr>
      <w:r w:rsidRPr="002B198E">
        <w:rPr>
          <w:rStyle w:val="FontStyle16"/>
          <w:rFonts w:ascii="Arial" w:hAnsi="Arial" w:cs="Arial"/>
          <w:b/>
          <w:sz w:val="24"/>
          <w:szCs w:val="24"/>
        </w:rPr>
        <w:t xml:space="preserve">САНКЦИОНИРОВАНИЯ ОПЛАТЫ ДЕНЕЖНЫХ ОБЯЗАТЕЛЬСТВ ПОЛУЧАТЕЛЕЙ СРЕДСТВ </w:t>
      </w:r>
      <w:r w:rsidRPr="002B198E">
        <w:rPr>
          <w:rFonts w:ascii="Arial" w:hAnsi="Arial" w:cs="Arial"/>
          <w:b/>
          <w:color w:val="000000"/>
        </w:rPr>
        <w:t xml:space="preserve">БЮДЖЕТА </w:t>
      </w:r>
      <w:r w:rsidR="00C109A0" w:rsidRPr="002B198E">
        <w:rPr>
          <w:rFonts w:ascii="Arial" w:hAnsi="Arial" w:cs="Arial"/>
          <w:b/>
          <w:color w:val="000000"/>
        </w:rPr>
        <w:t>С</w:t>
      </w:r>
      <w:r w:rsidR="002B198E">
        <w:rPr>
          <w:rFonts w:ascii="Arial" w:hAnsi="Arial" w:cs="Arial"/>
          <w:b/>
          <w:color w:val="000000"/>
        </w:rPr>
        <w:t xml:space="preserve">ТОРОЖЕВСКОГО  СЕЛЬСОВЕТА БОЛЬШЕСОЛДАТСКОГО </w:t>
      </w:r>
      <w:r w:rsidRPr="002B198E">
        <w:rPr>
          <w:rFonts w:ascii="Arial" w:hAnsi="Arial" w:cs="Arial"/>
          <w:b/>
          <w:color w:val="000000"/>
        </w:rPr>
        <w:t>РАЙОНА КУРСКОЙ ОБЛАСТИ</w:t>
      </w:r>
      <w:r w:rsidRPr="002B198E">
        <w:rPr>
          <w:rStyle w:val="FontStyle16"/>
          <w:rFonts w:ascii="Arial" w:hAnsi="Arial" w:cs="Arial"/>
          <w:b/>
          <w:sz w:val="24"/>
          <w:szCs w:val="24"/>
        </w:rPr>
        <w:t xml:space="preserve"> И </w:t>
      </w:r>
      <w:r w:rsidR="0023564F" w:rsidRPr="002B198E">
        <w:rPr>
          <w:rStyle w:val="FontStyle16"/>
          <w:rFonts w:ascii="Arial" w:hAnsi="Arial" w:cs="Arial"/>
          <w:b/>
          <w:sz w:val="24"/>
          <w:szCs w:val="24"/>
        </w:rPr>
        <w:t>ОПЛАТЫ ДЕНЕЖНЫХ ОБЯЗАТЕЛЬСТВ, ПОДЛЕЖАЩИХ ИСПОЛНЕНИЮ ЗА СЧЕТ БЮДЖЕТНЫХ АССИГНОВАНИЙ ПО ИСТОЧНИКАМ ФИНАНСИРОВАНИЯ ДЕФИЦИТА БЮДЖЕТА</w:t>
      </w:r>
      <w:r w:rsidR="00C109A0" w:rsidRPr="002B198E">
        <w:rPr>
          <w:rFonts w:ascii="Arial" w:hAnsi="Arial" w:cs="Arial"/>
          <w:b/>
          <w:lang w:eastAsia="en-US"/>
        </w:rPr>
        <w:t xml:space="preserve"> С</w:t>
      </w:r>
      <w:r w:rsidR="002B198E">
        <w:rPr>
          <w:rFonts w:ascii="Arial" w:hAnsi="Arial" w:cs="Arial"/>
          <w:b/>
          <w:lang w:eastAsia="en-US"/>
        </w:rPr>
        <w:t xml:space="preserve">ТОРОЖЕВСКОГО СЕЛЬСОВЕТА БОЛЬШЕСОЛДАТСКОГО </w:t>
      </w:r>
      <w:r w:rsidRPr="002B198E">
        <w:rPr>
          <w:rFonts w:ascii="Arial" w:hAnsi="Arial" w:cs="Arial"/>
          <w:b/>
          <w:lang w:eastAsia="en-US"/>
        </w:rPr>
        <w:t>РАЙОНА КУРСКОЙ ОБЛАСТИ</w:t>
      </w:r>
    </w:p>
    <w:p w:rsidR="0023564F" w:rsidRPr="002B198E" w:rsidRDefault="0023564F" w:rsidP="00AD377B">
      <w:pPr>
        <w:pStyle w:val="Style8"/>
        <w:widowControl/>
        <w:spacing w:line="240" w:lineRule="auto"/>
        <w:rPr>
          <w:rStyle w:val="FontStyle16"/>
          <w:rFonts w:ascii="Arial" w:hAnsi="Arial" w:cs="Arial"/>
          <w:sz w:val="24"/>
          <w:szCs w:val="24"/>
        </w:rPr>
      </w:pPr>
    </w:p>
    <w:p w:rsidR="0098447D" w:rsidRPr="002B198E" w:rsidRDefault="0098447D" w:rsidP="00F85BE0">
      <w:pPr>
        <w:pStyle w:val="Style5"/>
        <w:widowControl/>
        <w:spacing w:line="240" w:lineRule="auto"/>
        <w:ind w:firstLine="709"/>
        <w:rPr>
          <w:rStyle w:val="FontStyle16"/>
          <w:rFonts w:ascii="Arial" w:hAnsi="Arial" w:cs="Arial"/>
          <w:color w:val="auto"/>
          <w:sz w:val="24"/>
          <w:szCs w:val="24"/>
        </w:rPr>
      </w:pPr>
      <w:r w:rsidRPr="002B198E">
        <w:rPr>
          <w:rStyle w:val="FontStyle16"/>
          <w:rFonts w:ascii="Arial" w:hAnsi="Arial" w:cs="Arial"/>
          <w:color w:val="auto"/>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B198E">
        <w:rPr>
          <w:rFonts w:ascii="Arial" w:hAnsi="Arial" w:cs="Arial"/>
        </w:rPr>
        <w:t>органом, осуществляющим полномочия по санкционированию оплаты денежных обязательств</w:t>
      </w:r>
      <w:r w:rsidRPr="002B198E">
        <w:rPr>
          <w:rStyle w:val="FontStyle16"/>
          <w:rFonts w:ascii="Arial" w:hAnsi="Arial" w:cs="Arial"/>
          <w:color w:val="auto"/>
          <w:sz w:val="24"/>
          <w:szCs w:val="24"/>
        </w:rPr>
        <w:t xml:space="preserve"> (далее </w:t>
      </w:r>
      <w:r w:rsidR="0011567C" w:rsidRPr="002B198E">
        <w:rPr>
          <w:rStyle w:val="FontStyle16"/>
          <w:rFonts w:ascii="Arial" w:hAnsi="Arial" w:cs="Arial"/>
          <w:color w:val="auto"/>
          <w:sz w:val="24"/>
          <w:szCs w:val="24"/>
        </w:rPr>
        <w:t>–</w:t>
      </w:r>
      <w:r w:rsidRPr="002B198E">
        <w:rPr>
          <w:rFonts w:ascii="Arial" w:hAnsi="Arial" w:cs="Arial"/>
        </w:rPr>
        <w:t>орган</w:t>
      </w:r>
      <w:r w:rsidR="002B198E" w:rsidRPr="002B198E">
        <w:rPr>
          <w:rFonts w:ascii="Arial" w:hAnsi="Arial" w:cs="Arial"/>
        </w:rPr>
        <w:t xml:space="preserve"> </w:t>
      </w:r>
      <w:r w:rsidR="0011567C" w:rsidRPr="002B198E">
        <w:rPr>
          <w:rFonts w:ascii="Arial" w:hAnsi="Arial" w:cs="Arial"/>
        </w:rPr>
        <w:t>Федерального казначейства</w:t>
      </w:r>
      <w:r w:rsidRPr="002B198E">
        <w:rPr>
          <w:rStyle w:val="FontStyle16"/>
          <w:rFonts w:ascii="Arial" w:hAnsi="Arial" w:cs="Arial"/>
          <w:color w:val="auto"/>
          <w:sz w:val="24"/>
          <w:szCs w:val="24"/>
        </w:rPr>
        <w:t xml:space="preserve">) оплаты за счет средств бюджета </w:t>
      </w:r>
      <w:r w:rsidR="00C109A0" w:rsidRPr="002B198E">
        <w:rPr>
          <w:rFonts w:ascii="Arial" w:hAnsi="Arial" w:cs="Arial"/>
        </w:rPr>
        <w:t>Сторожев</w:t>
      </w:r>
      <w:r w:rsidR="003D5782" w:rsidRPr="002B198E">
        <w:rPr>
          <w:rFonts w:ascii="Arial" w:hAnsi="Arial" w:cs="Arial"/>
        </w:rPr>
        <w:t xml:space="preserve">ского сельсовета </w:t>
      </w:r>
      <w:r w:rsidR="00AF7DDB" w:rsidRPr="002B198E">
        <w:rPr>
          <w:rFonts w:ascii="Arial" w:hAnsi="Arial" w:cs="Arial"/>
        </w:rPr>
        <w:t>Большесолдатского</w:t>
      </w:r>
      <w:r w:rsidRPr="002B198E">
        <w:rPr>
          <w:rFonts w:ascii="Arial" w:hAnsi="Arial" w:cs="Arial"/>
        </w:rPr>
        <w:t xml:space="preserve"> района Курской области</w:t>
      </w:r>
      <w:r w:rsidRPr="002B198E">
        <w:rPr>
          <w:rStyle w:val="FontStyle16"/>
          <w:rFonts w:ascii="Arial" w:hAnsi="Arial" w:cs="Arial"/>
          <w:color w:val="auto"/>
          <w:sz w:val="24"/>
          <w:szCs w:val="24"/>
        </w:rPr>
        <w:t xml:space="preserve">(далее </w:t>
      </w:r>
      <w:r w:rsidR="000F31D4" w:rsidRPr="002B198E">
        <w:rPr>
          <w:rStyle w:val="FontStyle16"/>
          <w:rFonts w:ascii="Arial" w:hAnsi="Arial" w:cs="Arial"/>
          <w:color w:val="auto"/>
          <w:sz w:val="24"/>
          <w:szCs w:val="24"/>
        </w:rPr>
        <w:t xml:space="preserve">–МО, </w:t>
      </w:r>
      <w:r w:rsidRPr="002B198E">
        <w:rPr>
          <w:rStyle w:val="FontStyle16"/>
          <w:rFonts w:ascii="Arial" w:hAnsi="Arial" w:cs="Arial"/>
          <w:color w:val="auto"/>
          <w:sz w:val="24"/>
          <w:szCs w:val="24"/>
        </w:rPr>
        <w:t xml:space="preserve">бюджет МО) денежных обязательств получателей средств бюджета МО </w:t>
      </w:r>
      <w:r w:rsidR="0023564F" w:rsidRPr="002B198E">
        <w:rPr>
          <w:rFonts w:ascii="Arial" w:hAnsi="Arial" w:cs="Arial"/>
        </w:rPr>
        <w:t xml:space="preserve">и оплаты денежных обязательств, подлежащих исполнению за счет бюджетных ассигнований по источникам финансирования дефицита </w:t>
      </w:r>
      <w:r w:rsidRPr="002B198E">
        <w:rPr>
          <w:rStyle w:val="FontStyle16"/>
          <w:rFonts w:ascii="Arial" w:hAnsi="Arial" w:cs="Arial"/>
          <w:color w:val="auto"/>
          <w:sz w:val="24"/>
          <w:szCs w:val="24"/>
        </w:rPr>
        <w:t>бюджета МО</w:t>
      </w:r>
      <w:r w:rsidR="0023564F" w:rsidRPr="002B198E">
        <w:rPr>
          <w:rStyle w:val="FontStyle16"/>
          <w:rFonts w:ascii="Arial" w:hAnsi="Arial" w:cs="Arial"/>
          <w:color w:val="auto"/>
          <w:sz w:val="24"/>
          <w:szCs w:val="24"/>
        </w:rPr>
        <w:t>.</w:t>
      </w:r>
    </w:p>
    <w:p w:rsidR="00BA0A02" w:rsidRPr="002B198E" w:rsidRDefault="00BA0A02" w:rsidP="00BA0A02">
      <w:pPr>
        <w:pStyle w:val="ConsPlusNormal"/>
        <w:ind w:firstLine="709"/>
        <w:jc w:val="both"/>
        <w:rPr>
          <w:rFonts w:ascii="Arial" w:hAnsi="Arial" w:cs="Arial"/>
        </w:rPr>
      </w:pPr>
      <w:r w:rsidRPr="002B198E">
        <w:rPr>
          <w:rStyle w:val="FontStyle16"/>
          <w:rFonts w:ascii="Arial" w:hAnsi="Arial" w:cs="Arial"/>
          <w:color w:val="auto"/>
          <w:sz w:val="24"/>
          <w:szCs w:val="24"/>
        </w:rPr>
        <w:t xml:space="preserve">2. </w:t>
      </w:r>
      <w:r w:rsidRPr="002B198E">
        <w:rPr>
          <w:rFonts w:ascii="Arial" w:hAnsi="Arial" w:cs="Arial"/>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2B198E">
        <w:rPr>
          <w:rFonts w:ascii="Arial" w:hAnsi="Arial" w:cs="Arial"/>
          <w:vertAlign w:val="superscript"/>
        </w:rPr>
        <w:t>&lt;1&gt;</w:t>
      </w:r>
      <w:r w:rsidRPr="002B198E">
        <w:rPr>
          <w:rFonts w:ascii="Arial" w:hAnsi="Arial" w:cs="Arial"/>
        </w:rPr>
        <w:t xml:space="preserve"> (далее - Распоряжение, порядок казначейского обслуживания).</w:t>
      </w:r>
    </w:p>
    <w:p w:rsidR="00D350C5" w:rsidRPr="002B198E" w:rsidRDefault="00D350C5" w:rsidP="00D350C5">
      <w:pPr>
        <w:pStyle w:val="ConsPlusNormal"/>
        <w:ind w:firstLine="709"/>
        <w:jc w:val="both"/>
        <w:rPr>
          <w:rFonts w:ascii="Arial" w:hAnsi="Arial" w:cs="Arial"/>
        </w:rPr>
      </w:pPr>
      <w:r w:rsidRPr="002B198E">
        <w:rPr>
          <w:rFonts w:ascii="Arial" w:hAnsi="Arial" w:cs="Arial"/>
        </w:rPr>
        <w:t>--------------------------------</w:t>
      </w:r>
    </w:p>
    <w:p w:rsidR="00D350C5" w:rsidRPr="002B198E" w:rsidRDefault="00D350C5" w:rsidP="00D350C5">
      <w:pPr>
        <w:pStyle w:val="ConsPlusNormal"/>
        <w:ind w:firstLine="709"/>
        <w:jc w:val="both"/>
        <w:rPr>
          <w:rFonts w:ascii="Arial" w:hAnsi="Arial" w:cs="Arial"/>
        </w:rPr>
      </w:pPr>
      <w:r w:rsidRPr="002B198E">
        <w:rPr>
          <w:rFonts w:ascii="Arial" w:hAnsi="Arial" w:cs="Arial"/>
        </w:rPr>
        <w:t>&lt;1&gt;</w:t>
      </w:r>
      <w:hyperlink r:id="rId8" w:history="1">
        <w:r w:rsidRPr="002B198E">
          <w:rPr>
            <w:rFonts w:ascii="Arial" w:hAnsi="Arial" w:cs="Arial"/>
          </w:rPr>
          <w:t>Пункт 4 статьи 242.14</w:t>
        </w:r>
      </w:hyperlink>
      <w:r w:rsidRPr="002B198E">
        <w:rPr>
          <w:rFonts w:ascii="Arial" w:hAnsi="Arial" w:cs="Arial"/>
        </w:rPr>
        <w:t xml:space="preserve"> Бюджетного кодекса Российской Федерации.</w:t>
      </w:r>
    </w:p>
    <w:p w:rsidR="00D350C5" w:rsidRPr="002B198E" w:rsidRDefault="00D350C5" w:rsidP="00D350C5">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3. Орган Федерального казначейства</w:t>
      </w:r>
      <w:r w:rsidR="002B198E" w:rsidRPr="002B198E">
        <w:rPr>
          <w:rFonts w:ascii="Arial" w:hAnsi="Arial" w:cs="Arial"/>
        </w:rPr>
        <w:t xml:space="preserve"> </w:t>
      </w:r>
      <w:r w:rsidRPr="002B198E">
        <w:rPr>
          <w:rFonts w:ascii="Arial" w:hAnsi="Arial" w:cs="Arial"/>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2B198E">
          <w:rPr>
            <w:rFonts w:ascii="Arial" w:hAnsi="Arial" w:cs="Arial"/>
          </w:rPr>
          <w:t>пунктом 4</w:t>
        </w:r>
      </w:hyperlink>
      <w:r w:rsidRPr="002B198E">
        <w:rPr>
          <w:rFonts w:ascii="Arial" w:hAnsi="Arial" w:cs="Arial"/>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2B198E">
          <w:rPr>
            <w:rFonts w:ascii="Arial" w:hAnsi="Arial" w:cs="Arial"/>
          </w:rPr>
          <w:t>пункта 5</w:t>
        </w:r>
      </w:hyperlink>
      <w:r w:rsidRPr="002B198E">
        <w:rPr>
          <w:rFonts w:ascii="Arial" w:hAnsi="Arial" w:cs="Arial"/>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B198E">
          <w:rPr>
            <w:rFonts w:ascii="Arial" w:hAnsi="Arial" w:cs="Arial"/>
          </w:rPr>
          <w:t>пунктами 6</w:t>
        </w:r>
      </w:hyperlink>
      <w:r w:rsidRPr="002B198E">
        <w:rPr>
          <w:rFonts w:ascii="Arial" w:hAnsi="Arial" w:cs="Arial"/>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B198E">
          <w:rPr>
            <w:rFonts w:ascii="Arial" w:hAnsi="Arial" w:cs="Arial"/>
          </w:rPr>
          <w:t>7</w:t>
        </w:r>
      </w:hyperlink>
      <w:r w:rsidRPr="002B198E">
        <w:rPr>
          <w:rFonts w:ascii="Arial" w:hAnsi="Arial" w:cs="Arial"/>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B198E">
          <w:rPr>
            <w:rFonts w:ascii="Arial" w:hAnsi="Arial" w:cs="Arial"/>
          </w:rPr>
          <w:t>10</w:t>
        </w:r>
      </w:hyperlink>
      <w:r w:rsidRPr="002B198E">
        <w:rPr>
          <w:rFonts w:ascii="Arial" w:hAnsi="Arial" w:cs="Arial"/>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B198E">
          <w:rPr>
            <w:rFonts w:ascii="Arial" w:hAnsi="Arial" w:cs="Arial"/>
          </w:rPr>
          <w:t>11</w:t>
        </w:r>
      </w:hyperlink>
      <w:r w:rsidRPr="002B198E">
        <w:rPr>
          <w:rFonts w:ascii="Arial" w:hAnsi="Arial" w:cs="Arial"/>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B198E">
          <w:rPr>
            <w:rFonts w:ascii="Arial" w:hAnsi="Arial" w:cs="Arial"/>
          </w:rPr>
          <w:t>пунктами 7</w:t>
        </w:r>
      </w:hyperlink>
      <w:r w:rsidRPr="002B198E">
        <w:rPr>
          <w:rFonts w:ascii="Arial" w:hAnsi="Arial" w:cs="Arial"/>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B198E">
          <w:rPr>
            <w:rFonts w:ascii="Arial" w:hAnsi="Arial" w:cs="Arial"/>
          </w:rPr>
          <w:t>9</w:t>
        </w:r>
      </w:hyperlink>
      <w:r w:rsidRPr="002B198E">
        <w:rPr>
          <w:rFonts w:ascii="Arial" w:hAnsi="Arial" w:cs="Arial"/>
        </w:rPr>
        <w:t xml:space="preserve"> настоящего Порядка:</w:t>
      </w:r>
    </w:p>
    <w:p w:rsidR="00BA0A02" w:rsidRPr="002B198E" w:rsidRDefault="00BA0A02" w:rsidP="00BA0A02">
      <w:pPr>
        <w:pStyle w:val="ConsPlusNormal"/>
        <w:ind w:firstLine="709"/>
        <w:jc w:val="both"/>
        <w:rPr>
          <w:rFonts w:ascii="Arial" w:hAnsi="Arial" w:cs="Arial"/>
        </w:rPr>
      </w:pPr>
      <w:bookmarkStart w:id="1" w:name="Par47"/>
      <w:bookmarkEnd w:id="1"/>
      <w:r w:rsidRPr="002B198E">
        <w:rPr>
          <w:rFonts w:ascii="Arial" w:hAnsi="Arial" w:cs="Arial"/>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sidR="002B198E" w:rsidRPr="002B198E">
        <w:rPr>
          <w:rFonts w:ascii="Arial" w:hAnsi="Arial" w:cs="Arial"/>
        </w:rPr>
        <w:t xml:space="preserve"> </w:t>
      </w:r>
      <w:r w:rsidRPr="002B198E">
        <w:rPr>
          <w:rFonts w:ascii="Arial" w:hAnsi="Arial" w:cs="Arial"/>
        </w:rPr>
        <w:t>осуществляющий полномочия по</w:t>
      </w:r>
      <w:r w:rsidR="002B198E" w:rsidRPr="002B198E">
        <w:rPr>
          <w:rFonts w:ascii="Arial" w:hAnsi="Arial" w:cs="Arial"/>
        </w:rPr>
        <w:t xml:space="preserve"> </w:t>
      </w:r>
      <w:r w:rsidRPr="002B198E">
        <w:rPr>
          <w:rFonts w:ascii="Arial" w:hAnsi="Arial" w:cs="Arial"/>
        </w:rPr>
        <w:t>санкционированию;</w:t>
      </w:r>
    </w:p>
    <w:p w:rsidR="00BA0A02" w:rsidRPr="002B198E" w:rsidRDefault="00BA0A02" w:rsidP="00BA0A02">
      <w:pPr>
        <w:pStyle w:val="ConsPlusNormal"/>
        <w:ind w:firstLine="709"/>
        <w:jc w:val="both"/>
        <w:rPr>
          <w:rFonts w:ascii="Arial" w:hAnsi="Arial" w:cs="Arial"/>
        </w:rPr>
      </w:pPr>
      <w:bookmarkStart w:id="2" w:name="Par50"/>
      <w:bookmarkEnd w:id="2"/>
      <w:r w:rsidRPr="002B198E">
        <w:rPr>
          <w:rFonts w:ascii="Arial" w:hAnsi="Arial" w:cs="Arial"/>
        </w:rPr>
        <w:t>4. Распоряжение проверяется на наличие в нем следующих реквизитов и показателей:</w:t>
      </w:r>
    </w:p>
    <w:p w:rsidR="00D350C5" w:rsidRPr="002B198E" w:rsidRDefault="00BA0A02" w:rsidP="00D350C5">
      <w:pPr>
        <w:pStyle w:val="ConsPlusNormal"/>
        <w:ind w:firstLine="709"/>
        <w:jc w:val="both"/>
        <w:rPr>
          <w:rFonts w:ascii="Arial" w:hAnsi="Arial" w:cs="Arial"/>
        </w:rPr>
      </w:pPr>
      <w:r w:rsidRPr="002B198E">
        <w:rPr>
          <w:rFonts w:ascii="Arial" w:hAnsi="Arial" w:cs="Arial"/>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B198E">
        <w:rPr>
          <w:rFonts w:ascii="Arial" w:hAnsi="Arial" w:cs="Arial"/>
          <w:vertAlign w:val="superscript"/>
        </w:rPr>
        <w:t>&lt;2&gt;</w:t>
      </w:r>
      <w:r w:rsidR="00D350C5" w:rsidRPr="002B198E">
        <w:rPr>
          <w:rFonts w:ascii="Arial" w:hAnsi="Arial" w:cs="Arial"/>
        </w:rPr>
        <w:t xml:space="preserve">(за исключением Распоряжения, сформированного и подписанного в единой информационной системе в сфере </w:t>
      </w:r>
      <w:r w:rsidR="00D350C5" w:rsidRPr="002B198E">
        <w:rPr>
          <w:rFonts w:ascii="Arial" w:hAnsi="Arial" w:cs="Arial"/>
        </w:rPr>
        <w:lastRenderedPageBreak/>
        <w:t>закупок</w:t>
      </w:r>
      <w:r w:rsidR="00D350C5" w:rsidRPr="002B198E">
        <w:rPr>
          <w:rFonts w:ascii="Arial" w:hAnsi="Arial" w:cs="Arial"/>
          <w:vertAlign w:val="superscript"/>
        </w:rPr>
        <w:t>&lt;2.1&gt;</w:t>
      </w:r>
      <w:r w:rsidR="00D350C5" w:rsidRPr="002B198E">
        <w:rPr>
          <w:rFonts w:ascii="Arial" w:hAnsi="Arial" w:cs="Arial"/>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2B198E">
        <w:rPr>
          <w:rFonts w:ascii="Arial" w:hAnsi="Arial" w:cs="Arial"/>
          <w:vertAlign w:val="superscript"/>
        </w:rPr>
        <w:t>&lt;2.2&gt;</w:t>
      </w:r>
      <w:r w:rsidR="00D350C5" w:rsidRPr="002B198E">
        <w:rPr>
          <w:rFonts w:ascii="Arial" w:hAnsi="Arial" w:cs="Arial"/>
        </w:rPr>
        <w:t>);</w:t>
      </w:r>
    </w:p>
    <w:p w:rsidR="00D350C5" w:rsidRPr="002B198E" w:rsidRDefault="00D350C5" w:rsidP="00D350C5">
      <w:pPr>
        <w:pStyle w:val="ConsPlusNormal"/>
        <w:ind w:firstLine="709"/>
        <w:jc w:val="both"/>
        <w:rPr>
          <w:rFonts w:ascii="Arial" w:hAnsi="Arial" w:cs="Arial"/>
        </w:rPr>
      </w:pPr>
      <w:r w:rsidRPr="002B198E">
        <w:rPr>
          <w:rFonts w:ascii="Arial" w:hAnsi="Arial" w:cs="Arial"/>
        </w:rPr>
        <w:t>--------------------------------</w:t>
      </w:r>
    </w:p>
    <w:p w:rsidR="00D350C5" w:rsidRPr="002B198E" w:rsidRDefault="00D350C5" w:rsidP="00D350C5">
      <w:pPr>
        <w:pStyle w:val="ConsPlusNormal"/>
        <w:ind w:firstLine="709"/>
        <w:jc w:val="both"/>
        <w:rPr>
          <w:rFonts w:ascii="Arial" w:hAnsi="Arial" w:cs="Arial"/>
        </w:rPr>
      </w:pPr>
      <w:r w:rsidRPr="002B198E">
        <w:rPr>
          <w:rFonts w:ascii="Arial" w:hAnsi="Arial" w:cs="Arial"/>
        </w:rPr>
        <w:t>&lt;2&gt; Пункт 9 статьи 220.1 Бюджетного кодекса Российской Федерации.</w:t>
      </w:r>
    </w:p>
    <w:p w:rsidR="00D350C5" w:rsidRPr="002B198E" w:rsidRDefault="00D350C5" w:rsidP="00D350C5">
      <w:pPr>
        <w:pStyle w:val="ConsPlusNormal"/>
        <w:ind w:firstLine="709"/>
        <w:jc w:val="both"/>
        <w:rPr>
          <w:rFonts w:ascii="Arial" w:hAnsi="Arial" w:cs="Arial"/>
        </w:rPr>
      </w:pPr>
      <w:r w:rsidRPr="002B198E">
        <w:rPr>
          <w:rFonts w:ascii="Arial" w:hAnsi="Arial" w:cs="Arial"/>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B198E" w:rsidRDefault="00D350C5" w:rsidP="00D350C5">
      <w:pPr>
        <w:pStyle w:val="ConsPlusNormal"/>
        <w:ind w:firstLine="709"/>
        <w:jc w:val="both"/>
        <w:rPr>
          <w:rFonts w:ascii="Arial" w:hAnsi="Arial" w:cs="Arial"/>
        </w:rPr>
      </w:pPr>
      <w:r w:rsidRPr="002B198E">
        <w:rPr>
          <w:rFonts w:ascii="Arial" w:hAnsi="Arial" w:cs="Arial"/>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2B198E" w:rsidRDefault="00D350C5" w:rsidP="00D350C5">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B198E">
        <w:rPr>
          <w:rFonts w:ascii="Arial" w:hAnsi="Arial" w:cs="Arial"/>
          <w:vertAlign w:val="superscript"/>
        </w:rPr>
        <w:t>&lt;3&gt;</w:t>
      </w:r>
      <w:r w:rsidRPr="002B198E">
        <w:rPr>
          <w:rFonts w:ascii="Arial" w:hAnsi="Arial" w:cs="Arial"/>
        </w:rPr>
        <w:t xml:space="preserve"> (далее - код участника бюджетного процесса по Сводному реестру), и номера соответствующего лицевого счета;</w:t>
      </w:r>
    </w:p>
    <w:p w:rsidR="00D350C5" w:rsidRPr="002B198E" w:rsidRDefault="00D350C5" w:rsidP="00D350C5">
      <w:pPr>
        <w:pStyle w:val="ConsPlusNormal"/>
        <w:ind w:firstLine="709"/>
        <w:jc w:val="both"/>
        <w:rPr>
          <w:rFonts w:ascii="Arial" w:hAnsi="Arial" w:cs="Arial"/>
        </w:rPr>
      </w:pPr>
      <w:r w:rsidRPr="002B198E">
        <w:rPr>
          <w:rFonts w:ascii="Arial" w:hAnsi="Arial" w:cs="Arial"/>
        </w:rPr>
        <w:t>--------------------------------</w:t>
      </w:r>
    </w:p>
    <w:p w:rsidR="00D350C5" w:rsidRPr="002B198E" w:rsidRDefault="00D350C5" w:rsidP="00D350C5">
      <w:pPr>
        <w:pStyle w:val="ConsPlusNormal"/>
        <w:ind w:firstLine="709"/>
        <w:jc w:val="both"/>
        <w:rPr>
          <w:rFonts w:ascii="Arial" w:hAnsi="Arial" w:cs="Arial"/>
        </w:rPr>
      </w:pPr>
      <w:r w:rsidRPr="002B198E">
        <w:rPr>
          <w:rFonts w:ascii="Arial" w:hAnsi="Arial" w:cs="Arial"/>
        </w:rPr>
        <w:t>&lt;3&gt;</w:t>
      </w:r>
      <w:hyperlink r:id="rId9" w:history="1">
        <w:r w:rsidRPr="002B198E">
          <w:rPr>
            <w:rFonts w:ascii="Arial" w:hAnsi="Arial" w:cs="Arial"/>
          </w:rPr>
          <w:t>Абзац двадцатый статьи 165</w:t>
        </w:r>
      </w:hyperlink>
      <w:r w:rsidRPr="002B198E">
        <w:rPr>
          <w:rFonts w:ascii="Arial" w:hAnsi="Arial" w:cs="Arial"/>
        </w:rPr>
        <w:t xml:space="preserve"> Бюджетного кодекса Российской Федерации.</w:t>
      </w:r>
    </w:p>
    <w:p w:rsidR="00D350C5" w:rsidRPr="002B198E" w:rsidRDefault="00D350C5" w:rsidP="00BA0A02">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2B198E" w:rsidRDefault="00BA0A02" w:rsidP="00BA0A02">
      <w:pPr>
        <w:pStyle w:val="ConsPlusNormal"/>
        <w:ind w:firstLine="709"/>
        <w:jc w:val="both"/>
        <w:rPr>
          <w:rFonts w:ascii="Arial" w:hAnsi="Arial" w:cs="Arial"/>
        </w:rPr>
      </w:pPr>
      <w:r w:rsidRPr="002B198E">
        <w:rPr>
          <w:rFonts w:ascii="Arial" w:hAnsi="Arial" w:cs="Arial"/>
        </w:rPr>
        <w:t xml:space="preserve">4) суммы перечисления и кода валюты в соответствии с Общероссийским </w:t>
      </w:r>
      <w:hyperlink r:id="rId10" w:history="1">
        <w:r w:rsidRPr="002B198E">
          <w:rPr>
            <w:rFonts w:ascii="Arial" w:hAnsi="Arial" w:cs="Arial"/>
          </w:rPr>
          <w:t>классификатором</w:t>
        </w:r>
      </w:hyperlink>
      <w:r w:rsidRPr="002B198E">
        <w:rPr>
          <w:rFonts w:ascii="Arial" w:hAnsi="Arial" w:cs="Arial"/>
        </w:rPr>
        <w:t xml:space="preserve"> валют, в которой он должен быть произведен;</w:t>
      </w:r>
    </w:p>
    <w:p w:rsidR="00BA0A02" w:rsidRPr="002B198E" w:rsidRDefault="00BA0A02" w:rsidP="00BA0A02">
      <w:pPr>
        <w:pStyle w:val="ConsPlusNormal"/>
        <w:ind w:firstLine="709"/>
        <w:jc w:val="both"/>
        <w:rPr>
          <w:rFonts w:ascii="Arial" w:hAnsi="Arial" w:cs="Arial"/>
        </w:rPr>
      </w:pPr>
      <w:r w:rsidRPr="002B198E">
        <w:rPr>
          <w:rFonts w:ascii="Arial" w:hAnsi="Arial" w:cs="Arial"/>
        </w:rPr>
        <w:t>5) суммы перечисления в валюте Российской Федерации, в рублевом эквиваленте, исчисленном на дату оформления Распоряжения;</w:t>
      </w:r>
    </w:p>
    <w:p w:rsidR="00BA0A02" w:rsidRPr="002B198E" w:rsidRDefault="00BA0A02" w:rsidP="00BA0A02">
      <w:pPr>
        <w:pStyle w:val="ConsPlusNormal"/>
        <w:ind w:firstLine="709"/>
        <w:jc w:val="both"/>
        <w:rPr>
          <w:rFonts w:ascii="Arial" w:hAnsi="Arial" w:cs="Arial"/>
        </w:rPr>
      </w:pPr>
      <w:r w:rsidRPr="002B198E">
        <w:rPr>
          <w:rFonts w:ascii="Arial" w:hAnsi="Arial" w:cs="Arial"/>
        </w:rPr>
        <w:t>6) вида средств (средства бюджета МО, средства для финансирования оперативно-розыскных мероприятий);</w:t>
      </w:r>
    </w:p>
    <w:p w:rsidR="00BA0A02" w:rsidRPr="002B198E" w:rsidRDefault="00BA0A02" w:rsidP="00BA0A02">
      <w:pPr>
        <w:pStyle w:val="ConsPlusNormal"/>
        <w:ind w:firstLine="709"/>
        <w:jc w:val="both"/>
        <w:rPr>
          <w:rFonts w:ascii="Arial" w:hAnsi="Arial" w:cs="Arial"/>
        </w:rPr>
      </w:pPr>
      <w:r w:rsidRPr="002B198E">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2B198E" w:rsidRDefault="00BA0A02" w:rsidP="00BA0A02">
      <w:pPr>
        <w:pStyle w:val="ConsPlusNormal"/>
        <w:ind w:firstLine="709"/>
        <w:jc w:val="both"/>
        <w:rPr>
          <w:rFonts w:ascii="Arial" w:hAnsi="Arial" w:cs="Arial"/>
        </w:rPr>
      </w:pPr>
      <w:r w:rsidRPr="002B198E">
        <w:rPr>
          <w:rFonts w:ascii="Arial" w:hAnsi="Arial" w:cs="Arial"/>
        </w:rPr>
        <w:t>8) номера учтенного в органе,</w:t>
      </w:r>
      <w:r w:rsidR="004F5F55" w:rsidRPr="002B198E">
        <w:rPr>
          <w:rFonts w:ascii="Arial" w:hAnsi="Arial" w:cs="Arial"/>
        </w:rPr>
        <w:t xml:space="preserve"> </w:t>
      </w:r>
      <w:r w:rsidRPr="002B198E">
        <w:rPr>
          <w:rFonts w:ascii="Arial" w:hAnsi="Arial" w:cs="Arial"/>
        </w:rPr>
        <w:t>осуществляющем полномочия по санкционированию,</w:t>
      </w:r>
      <w:r w:rsidR="004F5F55" w:rsidRPr="002B198E">
        <w:rPr>
          <w:rFonts w:ascii="Arial" w:hAnsi="Arial" w:cs="Arial"/>
        </w:rPr>
        <w:t xml:space="preserve"> </w:t>
      </w:r>
      <w:r w:rsidRPr="002B198E">
        <w:rPr>
          <w:rFonts w:ascii="Arial" w:hAnsi="Arial" w:cs="Arial"/>
        </w:rPr>
        <w:t>бюджетного обязательства и номера денежного обязательства получателя средств бюджета МО (при наличии);</w:t>
      </w:r>
    </w:p>
    <w:p w:rsidR="00BA0A02" w:rsidRPr="002B198E" w:rsidRDefault="00BA0A02" w:rsidP="00BA0A02">
      <w:pPr>
        <w:pStyle w:val="ConsPlusNormal"/>
        <w:ind w:firstLine="709"/>
        <w:jc w:val="both"/>
        <w:rPr>
          <w:rFonts w:ascii="Arial" w:hAnsi="Arial" w:cs="Arial"/>
        </w:rPr>
      </w:pPr>
      <w:r w:rsidRPr="002B198E">
        <w:rPr>
          <w:rFonts w:ascii="Arial" w:hAnsi="Arial" w:cs="Arial"/>
        </w:rPr>
        <w:t>9) номера и серии чека;</w:t>
      </w:r>
    </w:p>
    <w:p w:rsidR="00BA0A02" w:rsidRPr="002B198E" w:rsidRDefault="00BA0A02" w:rsidP="00BA0A02">
      <w:pPr>
        <w:pStyle w:val="ConsPlusNormal"/>
        <w:ind w:firstLine="709"/>
        <w:rPr>
          <w:rFonts w:ascii="Arial" w:hAnsi="Arial" w:cs="Arial"/>
        </w:rPr>
      </w:pPr>
      <w:r w:rsidRPr="002B198E">
        <w:rPr>
          <w:rFonts w:ascii="Arial" w:hAnsi="Arial" w:cs="Arial"/>
        </w:rPr>
        <w:t>10) срока действия чека;</w:t>
      </w:r>
    </w:p>
    <w:p w:rsidR="00BA0A02" w:rsidRPr="002B198E" w:rsidRDefault="00BA0A02" w:rsidP="00BA0A02">
      <w:pPr>
        <w:pStyle w:val="ConsPlusNormal"/>
        <w:ind w:firstLine="709"/>
        <w:jc w:val="both"/>
        <w:rPr>
          <w:rFonts w:ascii="Arial" w:hAnsi="Arial" w:cs="Arial"/>
        </w:rPr>
      </w:pPr>
      <w:r w:rsidRPr="002B198E">
        <w:rPr>
          <w:rFonts w:ascii="Arial" w:hAnsi="Arial" w:cs="Arial"/>
        </w:rPr>
        <w:t>11) фамилии, имени и отчества получателя средств по чеку;</w:t>
      </w:r>
    </w:p>
    <w:p w:rsidR="00BA0A02" w:rsidRPr="002B198E" w:rsidRDefault="00BA0A02" w:rsidP="00BA0A02">
      <w:pPr>
        <w:pStyle w:val="ConsPlusNormal"/>
        <w:ind w:firstLine="709"/>
        <w:jc w:val="both"/>
        <w:rPr>
          <w:rFonts w:ascii="Arial" w:hAnsi="Arial" w:cs="Arial"/>
        </w:rPr>
      </w:pPr>
      <w:r w:rsidRPr="002B198E">
        <w:rPr>
          <w:rFonts w:ascii="Arial" w:hAnsi="Arial" w:cs="Arial"/>
        </w:rPr>
        <w:t>12) данных документов, удостоверяющих личность получателя средств по чеку;</w:t>
      </w:r>
    </w:p>
    <w:p w:rsidR="00BA0A02" w:rsidRPr="002B198E" w:rsidRDefault="00BA0A02" w:rsidP="00BA0A02">
      <w:pPr>
        <w:pStyle w:val="ConsPlusNormal"/>
        <w:ind w:firstLine="709"/>
        <w:jc w:val="both"/>
        <w:rPr>
          <w:rFonts w:ascii="Arial" w:hAnsi="Arial" w:cs="Arial"/>
        </w:rPr>
      </w:pPr>
      <w:r w:rsidRPr="002B198E">
        <w:rPr>
          <w:rFonts w:ascii="Arial" w:hAnsi="Arial" w:cs="Arial"/>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BA0A02" w:rsidRPr="002B198E" w:rsidRDefault="00BA0A02" w:rsidP="00BA0A02">
      <w:pPr>
        <w:pStyle w:val="ConsPlusNormal"/>
        <w:jc w:val="both"/>
        <w:rPr>
          <w:rFonts w:ascii="Arial" w:hAnsi="Arial" w:cs="Arial"/>
        </w:rPr>
      </w:pPr>
      <w:r w:rsidRPr="002B198E">
        <w:rPr>
          <w:rFonts w:ascii="Arial" w:hAnsi="Arial" w:cs="Arial"/>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B198E">
        <w:rPr>
          <w:rFonts w:ascii="Arial" w:hAnsi="Arial" w:cs="Arial"/>
          <w:vertAlign w:val="superscript"/>
        </w:rPr>
        <w:t>&lt;4&gt;</w:t>
      </w:r>
      <w:r w:rsidRPr="002B198E">
        <w:rPr>
          <w:rFonts w:ascii="Arial" w:hAnsi="Arial" w:cs="Arial"/>
        </w:rPr>
        <w:t>;</w:t>
      </w:r>
    </w:p>
    <w:p w:rsidR="00837C5F" w:rsidRPr="002B198E" w:rsidRDefault="00837C5F" w:rsidP="00837C5F">
      <w:pPr>
        <w:pStyle w:val="ConsPlusNormal"/>
        <w:ind w:firstLine="709"/>
        <w:jc w:val="both"/>
        <w:rPr>
          <w:rFonts w:ascii="Arial" w:hAnsi="Arial" w:cs="Arial"/>
        </w:rPr>
      </w:pPr>
      <w:r w:rsidRPr="002B198E">
        <w:rPr>
          <w:rFonts w:ascii="Arial" w:hAnsi="Arial" w:cs="Arial"/>
        </w:rPr>
        <w:t>--------------------------------</w:t>
      </w:r>
    </w:p>
    <w:p w:rsidR="00837C5F" w:rsidRPr="002B198E" w:rsidRDefault="00837C5F" w:rsidP="00837C5F">
      <w:pPr>
        <w:pStyle w:val="ConsPlusNormal"/>
        <w:ind w:firstLine="709"/>
        <w:jc w:val="both"/>
        <w:rPr>
          <w:rFonts w:ascii="Arial" w:hAnsi="Arial" w:cs="Arial"/>
        </w:rPr>
      </w:pPr>
      <w:r w:rsidRPr="002B198E">
        <w:rPr>
          <w:rFonts w:ascii="Arial" w:hAnsi="Arial" w:cs="Arial"/>
        </w:rPr>
        <w:t>&lt;4&gt;</w:t>
      </w:r>
      <w:hyperlink r:id="rId11" w:history="1">
        <w:r w:rsidRPr="002B198E">
          <w:rPr>
            <w:rFonts w:ascii="Arial" w:hAnsi="Arial" w:cs="Arial"/>
          </w:rPr>
          <w:t>Пункт 7 статьи 45</w:t>
        </w:r>
      </w:hyperlink>
      <w:r w:rsidRPr="002B198E">
        <w:rPr>
          <w:rFonts w:ascii="Arial" w:hAnsi="Arial" w:cs="Arial"/>
        </w:rPr>
        <w:t xml:space="preserve"> Налогового кодекса Российской Федерации.</w:t>
      </w:r>
    </w:p>
    <w:p w:rsidR="00837C5F" w:rsidRPr="002B198E" w:rsidRDefault="00837C5F" w:rsidP="00BA0A02">
      <w:pPr>
        <w:pStyle w:val="ConsPlusNormal"/>
        <w:jc w:val="both"/>
        <w:rPr>
          <w:rFonts w:ascii="Arial" w:hAnsi="Arial" w:cs="Arial"/>
        </w:rPr>
      </w:pPr>
    </w:p>
    <w:p w:rsidR="00837C5F" w:rsidRPr="002B198E" w:rsidRDefault="00837C5F" w:rsidP="00837C5F">
      <w:pPr>
        <w:pStyle w:val="ConsPlusNormal"/>
        <w:ind w:firstLine="709"/>
        <w:jc w:val="both"/>
        <w:rPr>
          <w:rFonts w:ascii="Arial" w:hAnsi="Arial" w:cs="Arial"/>
        </w:rPr>
      </w:pPr>
      <w:bookmarkStart w:id="3" w:name="Par76"/>
      <w:bookmarkStart w:id="4" w:name="Par81"/>
      <w:bookmarkEnd w:id="3"/>
      <w:bookmarkEnd w:id="4"/>
      <w:r w:rsidRPr="002B198E">
        <w:rPr>
          <w:rFonts w:ascii="Arial" w:hAnsi="Arial" w:cs="Arial"/>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B198E">
        <w:rPr>
          <w:rFonts w:ascii="Arial" w:hAnsi="Arial" w:cs="Arial"/>
          <w:vertAlign w:val="superscript"/>
        </w:rPr>
        <w:t>&lt;5&gt;</w:t>
      </w:r>
      <w:r w:rsidRPr="002B198E">
        <w:rPr>
          <w:rFonts w:ascii="Arial" w:hAnsi="Arial" w:cs="Arial"/>
        </w:rPr>
        <w:t xml:space="preserve"> (далее - порядок учета обязательств);</w:t>
      </w:r>
    </w:p>
    <w:p w:rsidR="00837C5F" w:rsidRPr="002B198E" w:rsidRDefault="00837C5F" w:rsidP="00837C5F">
      <w:pPr>
        <w:pStyle w:val="ConsPlusNormal"/>
        <w:ind w:firstLine="709"/>
        <w:jc w:val="both"/>
        <w:rPr>
          <w:rFonts w:ascii="Arial" w:hAnsi="Arial" w:cs="Arial"/>
        </w:rPr>
      </w:pPr>
      <w:r w:rsidRPr="002B198E">
        <w:rPr>
          <w:rFonts w:ascii="Arial" w:hAnsi="Arial" w:cs="Arial"/>
        </w:rPr>
        <w:t>--------------------------------</w:t>
      </w:r>
    </w:p>
    <w:p w:rsidR="00837C5F" w:rsidRPr="002B198E" w:rsidRDefault="00837C5F" w:rsidP="00837C5F">
      <w:pPr>
        <w:pStyle w:val="ConsPlusNormal"/>
        <w:ind w:firstLine="709"/>
        <w:jc w:val="both"/>
        <w:rPr>
          <w:rFonts w:ascii="Arial" w:hAnsi="Arial" w:cs="Arial"/>
        </w:rPr>
      </w:pPr>
      <w:r w:rsidRPr="002B198E">
        <w:rPr>
          <w:rFonts w:ascii="Arial" w:hAnsi="Arial" w:cs="Arial"/>
        </w:rPr>
        <w:t>&lt;5&gt;</w:t>
      </w:r>
      <w:hyperlink r:id="rId12" w:history="1">
        <w:r w:rsidRPr="002B198E">
          <w:rPr>
            <w:rFonts w:ascii="Arial" w:hAnsi="Arial" w:cs="Arial"/>
          </w:rPr>
          <w:t>Пункт 2 статьи 219</w:t>
        </w:r>
      </w:hyperlink>
      <w:r w:rsidRPr="002B198E">
        <w:rPr>
          <w:rFonts w:ascii="Arial" w:hAnsi="Arial" w:cs="Arial"/>
        </w:rPr>
        <w:t xml:space="preserve"> Бюджетного кодекса Российской Федерации.</w:t>
      </w:r>
    </w:p>
    <w:p w:rsidR="00837C5F" w:rsidRPr="002B198E" w:rsidRDefault="00837C5F" w:rsidP="00837C5F">
      <w:pPr>
        <w:pStyle w:val="ConsPlusNormal"/>
        <w:ind w:firstLine="709"/>
        <w:jc w:val="both"/>
        <w:rPr>
          <w:rFonts w:ascii="Arial" w:hAnsi="Arial" w:cs="Arial"/>
        </w:rPr>
      </w:pPr>
    </w:p>
    <w:p w:rsidR="00837C5F" w:rsidRPr="002B198E" w:rsidRDefault="00837C5F" w:rsidP="00837C5F">
      <w:pPr>
        <w:pStyle w:val="ConsPlusNormal"/>
        <w:ind w:firstLine="709"/>
        <w:jc w:val="both"/>
        <w:rPr>
          <w:rFonts w:ascii="Arial" w:hAnsi="Arial" w:cs="Arial"/>
        </w:rPr>
      </w:pPr>
      <w:r w:rsidRPr="002B198E">
        <w:rPr>
          <w:rFonts w:ascii="Arial" w:hAnsi="Arial" w:cs="Arial"/>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постановлением Администрации </w:t>
      </w:r>
      <w:r w:rsidR="004F5F55" w:rsidRPr="002B198E">
        <w:rPr>
          <w:rFonts w:ascii="Arial" w:hAnsi="Arial" w:cs="Arial"/>
        </w:rPr>
        <w:t>Сторожев</w:t>
      </w:r>
      <w:r w:rsidR="003D5782" w:rsidRPr="002B198E">
        <w:rPr>
          <w:rFonts w:ascii="Arial" w:hAnsi="Arial" w:cs="Arial"/>
        </w:rPr>
        <w:t>ского сельсовета Большесолдатского</w:t>
      </w:r>
      <w:r w:rsidRPr="002B198E">
        <w:rPr>
          <w:rFonts w:ascii="Arial" w:hAnsi="Arial" w:cs="Arial"/>
        </w:rPr>
        <w:t xml:space="preserve"> района Курской области от </w:t>
      </w:r>
      <w:r w:rsidR="00F16ADB">
        <w:rPr>
          <w:rFonts w:ascii="Arial" w:hAnsi="Arial" w:cs="Arial"/>
        </w:rPr>
        <w:t>30.12.2021</w:t>
      </w:r>
      <w:r w:rsidR="00BE3F6E">
        <w:rPr>
          <w:rFonts w:ascii="Arial" w:hAnsi="Arial" w:cs="Arial"/>
        </w:rPr>
        <w:t>г.</w:t>
      </w:r>
      <w:r w:rsidRPr="002B198E">
        <w:rPr>
          <w:rFonts w:ascii="Arial" w:hAnsi="Arial" w:cs="Arial"/>
        </w:rPr>
        <w:t xml:space="preserve"> № </w:t>
      </w:r>
      <w:r w:rsidR="00F16ADB">
        <w:rPr>
          <w:rFonts w:ascii="Arial" w:hAnsi="Arial" w:cs="Arial"/>
        </w:rPr>
        <w:t>66</w:t>
      </w:r>
      <w:r w:rsidRPr="002B198E">
        <w:rPr>
          <w:rFonts w:ascii="Arial" w:hAnsi="Arial" w:cs="Arial"/>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A0A02" w:rsidRPr="002B198E" w:rsidRDefault="00BA0A02" w:rsidP="00BA0A02">
      <w:pPr>
        <w:pStyle w:val="ConsPlusNormal"/>
        <w:ind w:firstLine="709"/>
        <w:jc w:val="both"/>
        <w:rPr>
          <w:rFonts w:ascii="Arial" w:hAnsi="Arial" w:cs="Arial"/>
        </w:rPr>
      </w:pPr>
      <w:r w:rsidRPr="002B198E">
        <w:rPr>
          <w:rFonts w:ascii="Arial" w:hAnsi="Arial" w:cs="Arial"/>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2B198E" w:rsidRDefault="004D035C" w:rsidP="004D035C">
      <w:pPr>
        <w:pStyle w:val="ConsPlusNormal"/>
        <w:ind w:firstLine="709"/>
        <w:jc w:val="both"/>
        <w:rPr>
          <w:rFonts w:ascii="Arial" w:hAnsi="Arial" w:cs="Arial"/>
        </w:rPr>
      </w:pPr>
      <w:bookmarkStart w:id="5" w:name="Par82"/>
      <w:bookmarkEnd w:id="5"/>
      <w:r w:rsidRPr="002B198E">
        <w:rPr>
          <w:rFonts w:ascii="Arial" w:hAnsi="Arial" w:cs="Arial"/>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B198E">
        <w:rPr>
          <w:rFonts w:ascii="Arial" w:hAnsi="Arial" w:cs="Arial"/>
          <w:vertAlign w:val="superscript"/>
        </w:rPr>
        <w:t>&lt;6&gt;</w:t>
      </w:r>
      <w:r w:rsidRPr="002B198E">
        <w:rPr>
          <w:rFonts w:ascii="Arial" w:hAnsi="Arial" w:cs="Arial"/>
        </w:rPr>
        <w:t>;</w:t>
      </w:r>
    </w:p>
    <w:p w:rsidR="004D035C" w:rsidRPr="002B198E" w:rsidRDefault="004D035C" w:rsidP="004D035C">
      <w:pPr>
        <w:pStyle w:val="ConsPlusNormal"/>
        <w:ind w:firstLine="709"/>
        <w:jc w:val="both"/>
        <w:rPr>
          <w:rFonts w:ascii="Arial" w:hAnsi="Arial" w:cs="Arial"/>
        </w:rPr>
      </w:pPr>
      <w:r w:rsidRPr="002B198E">
        <w:rPr>
          <w:rFonts w:ascii="Arial" w:hAnsi="Arial" w:cs="Arial"/>
        </w:rPr>
        <w:t>--------------------------------</w:t>
      </w:r>
    </w:p>
    <w:p w:rsidR="004D035C" w:rsidRPr="002B198E" w:rsidRDefault="004D035C" w:rsidP="004D035C">
      <w:pPr>
        <w:pStyle w:val="ConsPlusNormal"/>
        <w:ind w:firstLine="709"/>
        <w:jc w:val="both"/>
        <w:rPr>
          <w:rFonts w:ascii="Arial" w:hAnsi="Arial" w:cs="Arial"/>
        </w:rPr>
      </w:pPr>
      <w:r w:rsidRPr="002B198E">
        <w:rPr>
          <w:rFonts w:ascii="Arial" w:hAnsi="Arial" w:cs="Arial"/>
        </w:rPr>
        <w:t>&lt;6&gt; Подпункт 3 пункта 2 статьи 242.23 Бюджетного кодекса Российской Федерации.</w:t>
      </w:r>
    </w:p>
    <w:p w:rsidR="004D035C" w:rsidRPr="002B198E" w:rsidRDefault="004D035C" w:rsidP="004D035C">
      <w:pPr>
        <w:pStyle w:val="ConsPlusNormal"/>
        <w:ind w:firstLine="709"/>
        <w:jc w:val="both"/>
        <w:rPr>
          <w:rFonts w:ascii="Arial" w:hAnsi="Arial" w:cs="Arial"/>
        </w:rPr>
      </w:pPr>
    </w:p>
    <w:p w:rsidR="004D035C" w:rsidRPr="002B198E" w:rsidRDefault="004D035C" w:rsidP="004D035C">
      <w:pPr>
        <w:pStyle w:val="ConsPlusNormal"/>
        <w:ind w:firstLine="709"/>
        <w:jc w:val="both"/>
        <w:rPr>
          <w:rFonts w:ascii="Arial" w:hAnsi="Arial" w:cs="Arial"/>
        </w:rPr>
      </w:pPr>
      <w:r w:rsidRPr="002B198E">
        <w:rPr>
          <w:rFonts w:ascii="Arial" w:hAnsi="Arial" w:cs="Arial"/>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w:t>
      </w:r>
      <w:r w:rsidRPr="002B198E">
        <w:rPr>
          <w:rFonts w:ascii="Arial" w:hAnsi="Arial" w:cs="Arial"/>
        </w:rPr>
        <w:lastRenderedPageBreak/>
        <w:t>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B198E">
        <w:rPr>
          <w:rFonts w:ascii="Arial" w:hAnsi="Arial" w:cs="Arial"/>
          <w:vertAlign w:val="superscript"/>
        </w:rPr>
        <w:t>&lt;7&gt;</w:t>
      </w:r>
      <w:r w:rsidRPr="002B198E">
        <w:rPr>
          <w:rFonts w:ascii="Arial" w:hAnsi="Arial" w:cs="Arial"/>
        </w:rPr>
        <w:t>.</w:t>
      </w:r>
    </w:p>
    <w:p w:rsidR="004D035C" w:rsidRPr="002B198E" w:rsidRDefault="004D035C" w:rsidP="004D035C">
      <w:pPr>
        <w:pStyle w:val="ConsPlusNormal"/>
        <w:ind w:firstLine="709"/>
        <w:jc w:val="both"/>
        <w:rPr>
          <w:rFonts w:ascii="Arial" w:hAnsi="Arial" w:cs="Arial"/>
        </w:rPr>
      </w:pPr>
      <w:r w:rsidRPr="002B198E">
        <w:rPr>
          <w:rFonts w:ascii="Arial" w:hAnsi="Arial" w:cs="Arial"/>
        </w:rPr>
        <w:t>--------------------------------</w:t>
      </w:r>
    </w:p>
    <w:p w:rsidR="004D035C" w:rsidRPr="002B198E" w:rsidRDefault="004D035C" w:rsidP="004D035C">
      <w:pPr>
        <w:pStyle w:val="ConsPlusNormal"/>
        <w:ind w:firstLine="709"/>
        <w:jc w:val="both"/>
        <w:rPr>
          <w:rFonts w:ascii="Arial" w:hAnsi="Arial" w:cs="Arial"/>
        </w:rPr>
      </w:pPr>
      <w:r w:rsidRPr="002B198E">
        <w:rPr>
          <w:rFonts w:ascii="Arial" w:hAnsi="Arial" w:cs="Arial"/>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Pr="002B198E" w:rsidRDefault="004D035C" w:rsidP="00BA0A02">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B198E">
          <w:rPr>
            <w:rFonts w:ascii="Arial" w:hAnsi="Arial" w:cs="Arial"/>
          </w:rPr>
          <w:t>подпунктов 14</w:t>
        </w:r>
      </w:hyperlink>
      <w:r w:rsidRPr="002B198E">
        <w:rPr>
          <w:rFonts w:ascii="Arial" w:hAnsi="Arial" w:cs="Arial"/>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2B198E">
          <w:rPr>
            <w:rFonts w:ascii="Arial" w:hAnsi="Arial" w:cs="Arial"/>
          </w:rPr>
          <w:t>16 пункта 4</w:t>
        </w:r>
      </w:hyperlink>
      <w:r w:rsidRPr="002B198E">
        <w:rPr>
          <w:rFonts w:ascii="Arial" w:hAnsi="Arial" w:cs="Arial"/>
        </w:rPr>
        <w:t xml:space="preserve"> настоящего Порядка не применяются в отношении:</w:t>
      </w:r>
    </w:p>
    <w:p w:rsidR="00BA0A02" w:rsidRPr="002B198E" w:rsidRDefault="00BA0A02" w:rsidP="00BA0A02">
      <w:pPr>
        <w:pStyle w:val="ConsPlusNormal"/>
        <w:ind w:firstLine="709"/>
        <w:jc w:val="both"/>
        <w:rPr>
          <w:rFonts w:ascii="Arial" w:hAnsi="Arial" w:cs="Arial"/>
        </w:rPr>
      </w:pPr>
      <w:r w:rsidRPr="002B198E">
        <w:rPr>
          <w:rFonts w:ascii="Arial" w:hAnsi="Arial" w:cs="Arial"/>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w:t>
      </w:r>
      <w:r w:rsidR="002B198E" w:rsidRPr="002B198E">
        <w:rPr>
          <w:rFonts w:ascii="Arial" w:hAnsi="Arial" w:cs="Arial"/>
        </w:rPr>
        <w:t xml:space="preserve"> </w:t>
      </w:r>
      <w:r w:rsidRPr="002B198E">
        <w:rPr>
          <w:rFonts w:ascii="Arial" w:hAnsi="Arial" w:cs="Arial"/>
        </w:rPr>
        <w:t>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A0A02" w:rsidRPr="002B198E" w:rsidRDefault="00BA0A02" w:rsidP="00BA0A02">
      <w:pPr>
        <w:pStyle w:val="ConsPlusNormal"/>
        <w:ind w:firstLine="709"/>
        <w:jc w:val="both"/>
        <w:rPr>
          <w:rFonts w:ascii="Arial" w:hAnsi="Arial" w:cs="Arial"/>
        </w:rPr>
      </w:pPr>
      <w:r w:rsidRPr="002B198E">
        <w:rPr>
          <w:rFonts w:ascii="Arial" w:hAnsi="Arial" w:cs="Arial"/>
        </w:rPr>
        <w:t>Распоряжения при перечислении средств структурным (обособленным) подразделениям получателей средств бюджета МО, не наделенным</w:t>
      </w:r>
      <w:r w:rsidR="002B198E" w:rsidRPr="002B198E">
        <w:rPr>
          <w:rFonts w:ascii="Arial" w:hAnsi="Arial" w:cs="Arial"/>
        </w:rPr>
        <w:t xml:space="preserve"> </w:t>
      </w:r>
      <w:r w:rsidRPr="002B198E">
        <w:rPr>
          <w:rFonts w:ascii="Arial" w:hAnsi="Arial" w:cs="Arial"/>
        </w:rPr>
        <w:t>полномочиями по ведению бюджетного учета.</w:t>
      </w:r>
    </w:p>
    <w:p w:rsidR="00BA0A02" w:rsidRPr="002B198E" w:rsidRDefault="00BA0A02" w:rsidP="009121D4">
      <w:pPr>
        <w:pStyle w:val="ConsPlusNormal"/>
        <w:ind w:firstLine="709"/>
        <w:jc w:val="both"/>
        <w:rPr>
          <w:rFonts w:ascii="Arial" w:hAnsi="Arial" w:cs="Arial"/>
        </w:rPr>
      </w:pPr>
      <w:r w:rsidRPr="002B198E">
        <w:rPr>
          <w:rFonts w:ascii="Arial" w:hAnsi="Arial" w:cs="Arial"/>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2B198E">
          <w:rPr>
            <w:rFonts w:ascii="Arial" w:hAnsi="Arial" w:cs="Arial"/>
          </w:rPr>
          <w:t>подпункта 14 пункта 4</w:t>
        </w:r>
      </w:hyperlink>
      <w:r w:rsidRPr="002B198E">
        <w:rPr>
          <w:rFonts w:ascii="Arial" w:hAnsi="Arial" w:cs="Arial"/>
        </w:rPr>
        <w:t xml:space="preserve"> настоящего Порядка также не</w:t>
      </w:r>
      <w:r w:rsidR="002B198E" w:rsidRPr="002B198E">
        <w:rPr>
          <w:rFonts w:ascii="Arial" w:hAnsi="Arial" w:cs="Arial"/>
        </w:rPr>
        <w:t xml:space="preserve"> </w:t>
      </w:r>
      <w:r w:rsidRPr="002B198E">
        <w:rPr>
          <w:rFonts w:ascii="Arial" w:hAnsi="Arial" w:cs="Arial"/>
        </w:rPr>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2B198E" w:rsidRDefault="00BA0A02" w:rsidP="00BA0A02">
      <w:pPr>
        <w:pStyle w:val="ConsPlusNormal"/>
        <w:ind w:firstLine="709"/>
        <w:jc w:val="both"/>
        <w:rPr>
          <w:rFonts w:ascii="Arial" w:hAnsi="Arial" w:cs="Arial"/>
        </w:rPr>
      </w:pPr>
      <w:r w:rsidRPr="002B198E">
        <w:rPr>
          <w:rFonts w:ascii="Arial" w:hAnsi="Arial" w:cs="Arial"/>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2B198E" w:rsidRDefault="00BA0A02" w:rsidP="00BA0A02">
      <w:pPr>
        <w:pStyle w:val="ConsPlusNormal"/>
        <w:ind w:firstLine="709"/>
        <w:jc w:val="both"/>
        <w:rPr>
          <w:rFonts w:ascii="Arial" w:hAnsi="Arial" w:cs="Arial"/>
        </w:rPr>
      </w:pPr>
      <w:bookmarkStart w:id="6" w:name="Par87"/>
      <w:bookmarkEnd w:id="6"/>
      <w:r w:rsidRPr="002B198E">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2B198E" w:rsidRDefault="00BA0A02" w:rsidP="00BA0A02">
      <w:pPr>
        <w:pStyle w:val="ConsPlusNormal"/>
        <w:ind w:firstLine="709"/>
        <w:jc w:val="both"/>
        <w:rPr>
          <w:rFonts w:ascii="Arial" w:hAnsi="Arial" w:cs="Arial"/>
        </w:rPr>
      </w:pPr>
      <w:bookmarkStart w:id="7" w:name="Par88"/>
      <w:bookmarkEnd w:id="7"/>
      <w:r w:rsidRPr="002B198E">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2B198E" w:rsidRDefault="00BA0A02" w:rsidP="009121D4">
      <w:pPr>
        <w:pStyle w:val="ConsPlusNormal"/>
        <w:ind w:firstLine="709"/>
        <w:jc w:val="both"/>
        <w:rPr>
          <w:rFonts w:ascii="Arial" w:hAnsi="Arial" w:cs="Arial"/>
        </w:rPr>
      </w:pPr>
      <w:r w:rsidRPr="002B198E">
        <w:rPr>
          <w:rFonts w:ascii="Arial" w:hAnsi="Arial" w:cs="Arial"/>
        </w:rPr>
        <w:t xml:space="preserve">2) </w:t>
      </w:r>
      <w:r w:rsidR="009121D4" w:rsidRPr="002B198E">
        <w:rPr>
          <w:rFonts w:ascii="Arial" w:hAnsi="Arial" w:cs="Arial"/>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Pr="002B198E" w:rsidRDefault="00BA0A02" w:rsidP="00BA0A02">
      <w:pPr>
        <w:pStyle w:val="ConsPlusNormal"/>
        <w:ind w:firstLine="709"/>
        <w:jc w:val="both"/>
        <w:rPr>
          <w:rFonts w:ascii="Arial" w:hAnsi="Arial" w:cs="Arial"/>
        </w:rPr>
      </w:pPr>
      <w:r w:rsidRPr="002B198E">
        <w:rPr>
          <w:rFonts w:ascii="Arial" w:hAnsi="Arial" w:cs="Arial"/>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B198E">
        <w:rPr>
          <w:rFonts w:ascii="Arial" w:hAnsi="Arial" w:cs="Arial"/>
          <w:vertAlign w:val="superscript"/>
        </w:rPr>
        <w:t>&lt;</w:t>
      </w:r>
      <w:r w:rsidR="009121D4" w:rsidRPr="002B198E">
        <w:rPr>
          <w:rFonts w:ascii="Arial" w:hAnsi="Arial" w:cs="Arial"/>
          <w:vertAlign w:val="superscript"/>
        </w:rPr>
        <w:t>8</w:t>
      </w:r>
      <w:r w:rsidRPr="002B198E">
        <w:rPr>
          <w:rFonts w:ascii="Arial" w:hAnsi="Arial" w:cs="Arial"/>
          <w:vertAlign w:val="superscript"/>
        </w:rPr>
        <w:t>&gt;</w:t>
      </w:r>
      <w:r w:rsidRPr="002B198E">
        <w:rPr>
          <w:rFonts w:ascii="Arial" w:hAnsi="Arial" w:cs="Arial"/>
        </w:rPr>
        <w:t xml:space="preserve"> (далее - порядок применения бюджетной классификации);</w:t>
      </w:r>
    </w:p>
    <w:p w:rsidR="009121D4" w:rsidRPr="002B198E" w:rsidRDefault="009121D4" w:rsidP="009121D4">
      <w:pPr>
        <w:pStyle w:val="ConsPlusNormal"/>
        <w:ind w:firstLine="709"/>
        <w:jc w:val="both"/>
        <w:rPr>
          <w:rFonts w:ascii="Arial" w:hAnsi="Arial" w:cs="Arial"/>
        </w:rPr>
      </w:pPr>
      <w:r w:rsidRPr="002B198E">
        <w:rPr>
          <w:rFonts w:ascii="Arial" w:hAnsi="Arial" w:cs="Arial"/>
        </w:rPr>
        <w:t>--------------------------------</w:t>
      </w:r>
    </w:p>
    <w:p w:rsidR="009121D4" w:rsidRPr="002B198E" w:rsidRDefault="009121D4" w:rsidP="009121D4">
      <w:pPr>
        <w:pStyle w:val="ConsPlusNormal"/>
        <w:ind w:firstLine="709"/>
        <w:jc w:val="both"/>
        <w:rPr>
          <w:rFonts w:ascii="Arial" w:hAnsi="Arial" w:cs="Arial"/>
        </w:rPr>
      </w:pPr>
      <w:r w:rsidRPr="002B198E">
        <w:rPr>
          <w:rFonts w:ascii="Arial" w:hAnsi="Arial" w:cs="Arial"/>
        </w:rPr>
        <w:t>&lt;8&gt;</w:t>
      </w:r>
      <w:hyperlink r:id="rId13" w:history="1">
        <w:r w:rsidRPr="002B198E">
          <w:rPr>
            <w:rFonts w:ascii="Arial" w:hAnsi="Arial" w:cs="Arial"/>
          </w:rPr>
          <w:t>Пункт 2 статьи 18</w:t>
        </w:r>
      </w:hyperlink>
      <w:r w:rsidRPr="002B198E">
        <w:rPr>
          <w:rFonts w:ascii="Arial" w:hAnsi="Arial" w:cs="Arial"/>
        </w:rPr>
        <w:t xml:space="preserve"> Бюджетного кодекса Российской Федерации.</w:t>
      </w:r>
    </w:p>
    <w:p w:rsidR="009121D4" w:rsidRPr="002B198E" w:rsidRDefault="009121D4" w:rsidP="00BA0A02">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4) не</w:t>
      </w:r>
      <w:r w:rsidR="00BE3F6E">
        <w:rPr>
          <w:rFonts w:ascii="Arial" w:hAnsi="Arial" w:cs="Arial"/>
        </w:rPr>
        <w:t xml:space="preserve"> </w:t>
      </w:r>
      <w:r w:rsidRPr="002B198E">
        <w:rPr>
          <w:rFonts w:ascii="Arial" w:hAnsi="Arial" w:cs="Arial"/>
        </w:rPr>
        <w:t xml:space="preserve">превышение сумм в Распоряжении остатков неисполненных бюджетных обязательств, лимитов бюджетных обязательств и предельных объемов </w:t>
      </w:r>
      <w:r w:rsidRPr="002B198E">
        <w:rPr>
          <w:rFonts w:ascii="Arial" w:hAnsi="Arial" w:cs="Arial"/>
        </w:rPr>
        <w:lastRenderedPageBreak/>
        <w:t>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BA0A02" w:rsidRPr="002B198E" w:rsidRDefault="00BA0A02" w:rsidP="00BA0A02">
      <w:pPr>
        <w:pStyle w:val="ConsPlusNormal"/>
        <w:ind w:firstLine="709"/>
        <w:jc w:val="both"/>
        <w:rPr>
          <w:rFonts w:ascii="Arial" w:hAnsi="Arial" w:cs="Arial"/>
        </w:rPr>
      </w:pPr>
      <w:r w:rsidRPr="002B198E">
        <w:rPr>
          <w:rFonts w:ascii="Arial" w:hAnsi="Arial" w:cs="Arial"/>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2B198E" w:rsidRDefault="00BA0A02" w:rsidP="00BA0A02">
      <w:pPr>
        <w:pStyle w:val="ConsPlusNormal"/>
        <w:ind w:firstLine="709"/>
        <w:jc w:val="both"/>
        <w:rPr>
          <w:rFonts w:ascii="Arial" w:hAnsi="Arial" w:cs="Arial"/>
        </w:rPr>
      </w:pPr>
      <w:r w:rsidRPr="002B198E">
        <w:rPr>
          <w:rFonts w:ascii="Arial" w:hAnsi="Arial" w:cs="Arial"/>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2B198E" w:rsidRDefault="00BA0A02" w:rsidP="00BA0A02">
      <w:pPr>
        <w:pStyle w:val="ConsPlusNormal"/>
        <w:ind w:firstLine="709"/>
        <w:jc w:val="both"/>
        <w:rPr>
          <w:rFonts w:ascii="Arial" w:hAnsi="Arial" w:cs="Arial"/>
        </w:rPr>
      </w:pPr>
      <w:r w:rsidRPr="002B198E">
        <w:rPr>
          <w:rFonts w:ascii="Arial" w:hAnsi="Arial" w:cs="Arial"/>
        </w:rPr>
        <w:t>7) идентичность кода участника бюджетного процесса по Сводному реестру по денежному обязательству и платежу;</w:t>
      </w:r>
    </w:p>
    <w:p w:rsidR="00BA0A02" w:rsidRPr="002B198E" w:rsidRDefault="00BA0A02" w:rsidP="00BA0A02">
      <w:pPr>
        <w:pStyle w:val="ConsPlusNormal"/>
        <w:ind w:firstLine="709"/>
        <w:jc w:val="both"/>
        <w:rPr>
          <w:rFonts w:ascii="Arial" w:hAnsi="Arial" w:cs="Arial"/>
        </w:rPr>
      </w:pPr>
      <w:r w:rsidRPr="002B198E">
        <w:rPr>
          <w:rFonts w:ascii="Arial" w:hAnsi="Arial" w:cs="Arial"/>
        </w:rPr>
        <w:t>8) идентичность кода (кодов) классификации расходов бюджета МО по денежному обязательству и платежу;</w:t>
      </w:r>
    </w:p>
    <w:p w:rsidR="00BA0A02" w:rsidRPr="002B198E" w:rsidRDefault="00BA0A02" w:rsidP="00BA0A02">
      <w:pPr>
        <w:pStyle w:val="ConsPlusNormal"/>
        <w:ind w:firstLine="709"/>
        <w:jc w:val="both"/>
        <w:rPr>
          <w:rFonts w:ascii="Arial" w:hAnsi="Arial" w:cs="Arial"/>
        </w:rPr>
      </w:pPr>
      <w:r w:rsidRPr="002B198E">
        <w:rPr>
          <w:rFonts w:ascii="Arial" w:hAnsi="Arial" w:cs="Arial"/>
        </w:rPr>
        <w:t>9) идентичность кода валюты, в которой принято денежное обязательство, и</w:t>
      </w:r>
      <w:r w:rsidR="002B198E" w:rsidRPr="002B198E">
        <w:rPr>
          <w:rFonts w:ascii="Arial" w:hAnsi="Arial" w:cs="Arial"/>
        </w:rPr>
        <w:t xml:space="preserve"> </w:t>
      </w:r>
      <w:r w:rsidRPr="002B198E">
        <w:rPr>
          <w:rFonts w:ascii="Arial" w:hAnsi="Arial" w:cs="Arial"/>
        </w:rPr>
        <w:t>кода валюты, в которой должен быть осуществлен платеж по Распоряжению;</w:t>
      </w:r>
    </w:p>
    <w:p w:rsidR="00CF4540" w:rsidRPr="002B198E" w:rsidRDefault="00CF4540" w:rsidP="00CF4540">
      <w:pPr>
        <w:pStyle w:val="ConsPlusNormal"/>
        <w:ind w:firstLine="709"/>
        <w:jc w:val="both"/>
        <w:rPr>
          <w:rFonts w:ascii="Arial" w:hAnsi="Arial" w:cs="Arial"/>
        </w:rPr>
      </w:pPr>
      <w:r w:rsidRPr="002B198E">
        <w:rPr>
          <w:rFonts w:ascii="Arial" w:hAnsi="Arial" w:cs="Arial"/>
        </w:rPr>
        <w:t>10) не</w:t>
      </w:r>
      <w:r w:rsidR="002B198E" w:rsidRPr="002B198E">
        <w:rPr>
          <w:rFonts w:ascii="Arial" w:hAnsi="Arial" w:cs="Arial"/>
        </w:rPr>
        <w:t xml:space="preserve"> </w:t>
      </w:r>
      <w:r w:rsidRPr="002B198E">
        <w:rPr>
          <w:rFonts w:ascii="Arial" w:hAnsi="Arial" w:cs="Arial"/>
        </w:rPr>
        <w:t>превышение суммы Распоряжения над суммой неисполненного</w:t>
      </w:r>
      <w:r w:rsidR="002B198E" w:rsidRPr="002B198E">
        <w:rPr>
          <w:rFonts w:ascii="Arial" w:hAnsi="Arial" w:cs="Arial"/>
        </w:rPr>
        <w:t xml:space="preserve"> </w:t>
      </w:r>
      <w:r w:rsidRPr="002B198E">
        <w:rPr>
          <w:rFonts w:ascii="Arial" w:hAnsi="Arial" w:cs="Arial"/>
        </w:rPr>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w:t>
      </w:r>
      <w:r w:rsidR="002B198E" w:rsidRPr="002B198E">
        <w:rPr>
          <w:rFonts w:ascii="Arial" w:hAnsi="Arial" w:cs="Arial"/>
        </w:rPr>
        <w:t xml:space="preserve"> </w:t>
      </w:r>
      <w:r w:rsidRPr="002B198E">
        <w:rPr>
          <w:rFonts w:ascii="Arial" w:hAnsi="Arial" w:cs="Arial"/>
        </w:rPr>
        <w:t>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F4540" w:rsidRPr="002B198E" w:rsidRDefault="00BA0A02" w:rsidP="00CF4540">
      <w:pPr>
        <w:pStyle w:val="ConsPlusNormal"/>
        <w:ind w:firstLine="709"/>
        <w:jc w:val="both"/>
        <w:rPr>
          <w:rFonts w:ascii="Arial" w:hAnsi="Arial" w:cs="Arial"/>
        </w:rPr>
      </w:pPr>
      <w:r w:rsidRPr="002B198E">
        <w:rPr>
          <w:rFonts w:ascii="Arial" w:hAnsi="Arial" w:cs="Arial"/>
        </w:rPr>
        <w:t>12) не</w:t>
      </w:r>
      <w:r w:rsidR="002B198E" w:rsidRPr="002B198E">
        <w:rPr>
          <w:rFonts w:ascii="Arial" w:hAnsi="Arial" w:cs="Arial"/>
        </w:rPr>
        <w:t xml:space="preserve"> </w:t>
      </w:r>
      <w:r w:rsidRPr="002B198E">
        <w:rPr>
          <w:rFonts w:ascii="Arial" w:hAnsi="Arial" w:cs="Arial"/>
        </w:rPr>
        <w:t xml:space="preserve">превышение размера авансового платежа, указанного в Распоряжении, над суммой авансового платежа </w:t>
      </w:r>
      <w:r w:rsidR="00CF4540" w:rsidRPr="002B198E">
        <w:rPr>
          <w:rFonts w:ascii="Arial" w:hAnsi="Arial" w:cs="Arial"/>
        </w:rPr>
        <w:t>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CF4540" w:rsidRPr="002B198E" w:rsidRDefault="00CF4540" w:rsidP="00CF4540">
      <w:pPr>
        <w:pStyle w:val="ConsPlusNormal"/>
        <w:ind w:firstLine="709"/>
        <w:jc w:val="both"/>
        <w:rPr>
          <w:rFonts w:ascii="Arial" w:hAnsi="Arial" w:cs="Arial"/>
        </w:rPr>
      </w:pPr>
      <w:bookmarkStart w:id="8" w:name="Par103"/>
      <w:bookmarkEnd w:id="8"/>
      <w:r w:rsidRPr="002B198E">
        <w:rPr>
          <w:rFonts w:ascii="Arial" w:hAnsi="Arial" w:cs="Arial"/>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2B198E">
        <w:rPr>
          <w:rFonts w:ascii="Arial" w:hAnsi="Arial" w:cs="Arial"/>
          <w:vertAlign w:val="superscript"/>
        </w:rPr>
        <w:t>&lt;9&gt;</w:t>
      </w:r>
      <w:r w:rsidRPr="002B198E">
        <w:rPr>
          <w:rFonts w:ascii="Arial" w:hAnsi="Arial" w:cs="Arial"/>
        </w:rPr>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F4540" w:rsidRPr="002B198E" w:rsidRDefault="00CF4540" w:rsidP="00CF4540">
      <w:pPr>
        <w:pStyle w:val="ConsPlusNormal"/>
        <w:ind w:firstLine="709"/>
        <w:jc w:val="both"/>
        <w:rPr>
          <w:rFonts w:ascii="Arial" w:hAnsi="Arial" w:cs="Arial"/>
        </w:rPr>
      </w:pPr>
      <w:r w:rsidRPr="002B198E">
        <w:rPr>
          <w:rFonts w:ascii="Arial" w:hAnsi="Arial" w:cs="Arial"/>
        </w:rPr>
        <w:t>--------------------------------</w:t>
      </w:r>
    </w:p>
    <w:p w:rsidR="00CF4540" w:rsidRPr="002B198E" w:rsidRDefault="00CF4540" w:rsidP="00CF4540">
      <w:pPr>
        <w:pStyle w:val="ConsPlusNormal"/>
        <w:ind w:firstLine="709"/>
        <w:jc w:val="both"/>
        <w:rPr>
          <w:rFonts w:ascii="Arial" w:hAnsi="Arial" w:cs="Arial"/>
        </w:rPr>
      </w:pPr>
      <w:r w:rsidRPr="002B198E">
        <w:rPr>
          <w:rFonts w:ascii="Arial" w:hAnsi="Arial" w:cs="Arial"/>
        </w:rPr>
        <w:t>&lt;9&gt;</w:t>
      </w:r>
      <w:hyperlink r:id="rId14" w:history="1">
        <w:r w:rsidRPr="002B198E">
          <w:rPr>
            <w:rFonts w:ascii="Arial" w:hAnsi="Arial" w:cs="Arial"/>
          </w:rPr>
          <w:t>Пункт 20</w:t>
        </w:r>
      </w:hyperlink>
      <w:r w:rsidRPr="002B198E">
        <w:rPr>
          <w:rFonts w:ascii="Arial" w:hAnsi="Arial" w:cs="Arial"/>
        </w:rPr>
        <w:t xml:space="preserve"> Правил ведения реестра контрактов, заключенных заказчиками, и </w:t>
      </w:r>
      <w:hyperlink r:id="rId15" w:history="1">
        <w:r w:rsidRPr="002B198E">
          <w:rPr>
            <w:rFonts w:ascii="Arial" w:hAnsi="Arial" w:cs="Arial"/>
          </w:rPr>
          <w:t>пункт 15</w:t>
        </w:r>
      </w:hyperlink>
      <w:r w:rsidRPr="002B198E">
        <w:rPr>
          <w:rFonts w:ascii="Arial" w:hAnsi="Arial" w:cs="Arial"/>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CF4540" w:rsidRPr="002B198E" w:rsidRDefault="00CF4540" w:rsidP="00CF4540">
      <w:pPr>
        <w:pStyle w:val="ConsPlusNormal"/>
        <w:ind w:firstLine="709"/>
        <w:jc w:val="both"/>
        <w:rPr>
          <w:rFonts w:ascii="Arial" w:hAnsi="Arial" w:cs="Arial"/>
        </w:rPr>
      </w:pPr>
    </w:p>
    <w:p w:rsidR="00BA0A02" w:rsidRPr="002B198E" w:rsidRDefault="00BA0A02" w:rsidP="00BA0A02">
      <w:pPr>
        <w:pStyle w:val="ConsPlusNormal"/>
        <w:ind w:firstLine="709"/>
        <w:jc w:val="both"/>
        <w:rPr>
          <w:rFonts w:ascii="Arial" w:hAnsi="Arial" w:cs="Arial"/>
        </w:rPr>
      </w:pPr>
      <w:r w:rsidRPr="002B198E">
        <w:rPr>
          <w:rFonts w:ascii="Arial" w:hAnsi="Arial" w:cs="Arial"/>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BA0A02" w:rsidRPr="002B198E" w:rsidRDefault="00BA0A02" w:rsidP="00BA0A02">
      <w:pPr>
        <w:pStyle w:val="ConsPlusNormal"/>
        <w:ind w:firstLine="709"/>
        <w:jc w:val="both"/>
        <w:rPr>
          <w:rFonts w:ascii="Arial" w:hAnsi="Arial" w:cs="Arial"/>
        </w:rPr>
      </w:pPr>
      <w:bookmarkStart w:id="9" w:name="Par108"/>
      <w:bookmarkEnd w:id="9"/>
      <w:r w:rsidRPr="002B198E">
        <w:rPr>
          <w:rFonts w:ascii="Arial" w:hAnsi="Arial" w:cs="Arial"/>
        </w:rPr>
        <w:t>14) не</w:t>
      </w:r>
      <w:r w:rsidR="002B198E" w:rsidRPr="002B198E">
        <w:rPr>
          <w:rFonts w:ascii="Arial" w:hAnsi="Arial" w:cs="Arial"/>
        </w:rPr>
        <w:t xml:space="preserve"> </w:t>
      </w:r>
      <w:r w:rsidRPr="002B198E">
        <w:rPr>
          <w:rFonts w:ascii="Arial" w:hAnsi="Arial" w:cs="Arial"/>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002B198E" w:rsidRPr="002B198E">
        <w:rPr>
          <w:rFonts w:ascii="Arial" w:hAnsi="Arial" w:cs="Arial"/>
        </w:rPr>
        <w:t xml:space="preserve"> </w:t>
      </w:r>
      <w:r w:rsidRPr="002B198E">
        <w:rPr>
          <w:rFonts w:ascii="Arial" w:hAnsi="Arial" w:cs="Arial"/>
        </w:rPr>
        <w:t>муниципального образования;</w:t>
      </w:r>
    </w:p>
    <w:p w:rsidR="00501A8D" w:rsidRPr="002B198E" w:rsidRDefault="00501A8D" w:rsidP="00501A8D">
      <w:pPr>
        <w:pStyle w:val="ConsPlusNormal"/>
        <w:ind w:firstLine="709"/>
        <w:jc w:val="both"/>
        <w:rPr>
          <w:rFonts w:ascii="Arial" w:hAnsi="Arial" w:cs="Arial"/>
        </w:rPr>
      </w:pPr>
      <w:bookmarkStart w:id="10" w:name="Par109"/>
      <w:bookmarkStart w:id="11" w:name="Par110"/>
      <w:bookmarkStart w:id="12" w:name="Par115"/>
      <w:bookmarkEnd w:id="10"/>
      <w:bookmarkEnd w:id="11"/>
      <w:bookmarkEnd w:id="12"/>
      <w:r w:rsidRPr="002B198E">
        <w:rPr>
          <w:rFonts w:ascii="Arial" w:hAnsi="Arial" w:cs="Arial"/>
        </w:rPr>
        <w:t>1</w:t>
      </w:r>
      <w:r w:rsidR="001B5B50" w:rsidRPr="002B198E">
        <w:rPr>
          <w:rFonts w:ascii="Arial" w:hAnsi="Arial" w:cs="Arial"/>
        </w:rPr>
        <w:t>5</w:t>
      </w:r>
      <w:r w:rsidRPr="002B198E">
        <w:rPr>
          <w:rFonts w:ascii="Arial" w:hAnsi="Arial" w:cs="Arial"/>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01A8D" w:rsidRPr="002B198E" w:rsidRDefault="00501A8D" w:rsidP="00501A8D">
      <w:pPr>
        <w:pStyle w:val="ConsPlusNormal"/>
        <w:ind w:firstLine="709"/>
        <w:jc w:val="both"/>
        <w:rPr>
          <w:rFonts w:ascii="Arial" w:hAnsi="Arial" w:cs="Arial"/>
        </w:rPr>
      </w:pPr>
      <w:r w:rsidRPr="002B198E">
        <w:rPr>
          <w:rFonts w:ascii="Arial" w:hAnsi="Arial" w:cs="Arial"/>
        </w:rPr>
        <w:t>1</w:t>
      </w:r>
      <w:r w:rsidR="001B5B50" w:rsidRPr="002B198E">
        <w:rPr>
          <w:rFonts w:ascii="Arial" w:hAnsi="Arial" w:cs="Arial"/>
        </w:rPr>
        <w:t>6</w:t>
      </w:r>
      <w:r w:rsidRPr="002B198E">
        <w:rPr>
          <w:rFonts w:ascii="Arial" w:hAnsi="Arial" w:cs="Arial"/>
        </w:rPr>
        <w:t xml:space="preserve">) соответствие уникального номера реестровой записи, идентификатора документа о приемке (идентификатора этапа в случае выплаты авансового платежа), </w:t>
      </w:r>
      <w:r w:rsidRPr="002B198E">
        <w:rPr>
          <w:rFonts w:ascii="Arial" w:hAnsi="Arial" w:cs="Arial"/>
        </w:rPr>
        <w:lastRenderedPageBreak/>
        <w:t>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2B198E" w:rsidRDefault="00501A8D" w:rsidP="00501A8D">
      <w:pPr>
        <w:pStyle w:val="ConsPlusNormal"/>
        <w:ind w:firstLine="709"/>
        <w:jc w:val="both"/>
        <w:rPr>
          <w:rFonts w:ascii="Arial" w:hAnsi="Arial" w:cs="Arial"/>
        </w:rPr>
      </w:pPr>
      <w:r w:rsidRPr="002B198E">
        <w:rPr>
          <w:rFonts w:ascii="Arial" w:hAnsi="Arial" w:cs="Arial"/>
        </w:rPr>
        <w:t>1</w:t>
      </w:r>
      <w:r w:rsidR="001B5B50" w:rsidRPr="002B198E">
        <w:rPr>
          <w:rFonts w:ascii="Arial" w:hAnsi="Arial" w:cs="Arial"/>
        </w:rPr>
        <w:t>7</w:t>
      </w:r>
      <w:r w:rsidRPr="002B198E">
        <w:rPr>
          <w:rFonts w:ascii="Arial" w:hAnsi="Arial" w:cs="Arial"/>
        </w:rPr>
        <w:t>) не</w:t>
      </w:r>
      <w:r w:rsidR="002B198E" w:rsidRPr="002B198E">
        <w:rPr>
          <w:rFonts w:ascii="Arial" w:hAnsi="Arial" w:cs="Arial"/>
        </w:rPr>
        <w:t xml:space="preserve"> </w:t>
      </w:r>
      <w:r w:rsidRPr="002B198E">
        <w:rPr>
          <w:rFonts w:ascii="Arial" w:hAnsi="Arial" w:cs="Arial"/>
        </w:rPr>
        <w:t>превышение суммы Распоряжения над суммой, указанной в документе, подтверждающем возникновение денежного обязательства.</w:t>
      </w:r>
    </w:p>
    <w:p w:rsidR="0015740A" w:rsidRPr="002B198E" w:rsidRDefault="00BA0A02" w:rsidP="0015740A">
      <w:pPr>
        <w:pStyle w:val="ConsPlusNormal"/>
        <w:ind w:firstLine="709"/>
        <w:jc w:val="both"/>
        <w:rPr>
          <w:rFonts w:ascii="Arial" w:hAnsi="Arial" w:cs="Arial"/>
        </w:rPr>
      </w:pPr>
      <w:r w:rsidRPr="002B198E">
        <w:rPr>
          <w:rFonts w:ascii="Arial" w:hAnsi="Arial" w:cs="Arial"/>
        </w:rPr>
        <w:t xml:space="preserve">7. </w:t>
      </w:r>
      <w:r w:rsidR="0015740A" w:rsidRPr="002B198E">
        <w:rPr>
          <w:rFonts w:ascii="Arial" w:hAnsi="Arial" w:cs="Arial"/>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w:t>
      </w:r>
      <w:r w:rsidR="009C1A4F" w:rsidRPr="002B198E">
        <w:rPr>
          <w:rFonts w:ascii="Arial" w:hAnsi="Arial" w:cs="Arial"/>
        </w:rPr>
        <w:t xml:space="preserve"> МО</w:t>
      </w:r>
      <w:r w:rsidR="0015740A" w:rsidRPr="002B198E">
        <w:rPr>
          <w:rFonts w:ascii="Arial" w:hAnsi="Arial" w:cs="Arial"/>
        </w:rPr>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w:t>
      </w:r>
      <w:r w:rsidR="00C65009" w:rsidRPr="002B198E">
        <w:rPr>
          <w:rFonts w:ascii="Arial" w:hAnsi="Arial" w:cs="Arial"/>
        </w:rPr>
        <w:t>0</w:t>
      </w:r>
      <w:r w:rsidR="0015740A" w:rsidRPr="002B198E">
        <w:rPr>
          <w:rFonts w:ascii="Arial" w:hAnsi="Arial" w:cs="Arial"/>
        </w:rPr>
        <w:t xml:space="preserve"> - 1</w:t>
      </w:r>
      <w:r w:rsidR="008E43D7" w:rsidRPr="002B198E">
        <w:rPr>
          <w:rFonts w:ascii="Arial" w:hAnsi="Arial" w:cs="Arial"/>
        </w:rPr>
        <w:t>2</w:t>
      </w:r>
      <w:r w:rsidR="0015740A" w:rsidRPr="002B198E">
        <w:rPr>
          <w:rFonts w:ascii="Arial" w:hAnsi="Arial" w:cs="Arial"/>
        </w:rPr>
        <w:t>, строке 1,</w:t>
      </w:r>
      <w:r w:rsidR="008E43D7" w:rsidRPr="002B198E">
        <w:rPr>
          <w:rFonts w:ascii="Arial" w:hAnsi="Arial" w:cs="Arial"/>
        </w:rPr>
        <w:t>4,</w:t>
      </w:r>
      <w:r w:rsidR="0015740A" w:rsidRPr="002B198E">
        <w:rPr>
          <w:rFonts w:ascii="Arial" w:hAnsi="Arial" w:cs="Arial"/>
        </w:rPr>
        <w:t xml:space="preserve"> строках 6, 7 и 10 - 1</w:t>
      </w:r>
      <w:r w:rsidR="004B1AF3" w:rsidRPr="002B198E">
        <w:rPr>
          <w:rFonts w:ascii="Arial" w:hAnsi="Arial" w:cs="Arial"/>
        </w:rPr>
        <w:t>2</w:t>
      </w:r>
      <w:r w:rsidR="0015740A" w:rsidRPr="002B198E">
        <w:rPr>
          <w:rFonts w:ascii="Arial" w:hAnsi="Arial" w:cs="Arial"/>
        </w:rPr>
        <w:t xml:space="preserve"> пункта 1</w:t>
      </w:r>
      <w:r w:rsidR="008E43D7" w:rsidRPr="002B198E">
        <w:rPr>
          <w:rFonts w:ascii="Arial" w:hAnsi="Arial" w:cs="Arial"/>
        </w:rPr>
        <w:t>2</w:t>
      </w:r>
      <w:r w:rsidR="0015740A" w:rsidRPr="002B198E">
        <w:rPr>
          <w:rFonts w:ascii="Arial" w:hAnsi="Arial" w:cs="Arial"/>
        </w:rPr>
        <w:t xml:space="preserve"> графы 3 Перечня</w:t>
      </w:r>
      <w:r w:rsidR="00E02E5B" w:rsidRPr="002B198E">
        <w:rPr>
          <w:rFonts w:ascii="Arial" w:hAnsi="Arial" w:cs="Arial"/>
        </w:rPr>
        <w:t>.</w:t>
      </w:r>
      <w:bookmarkStart w:id="13" w:name="_GoBack"/>
      <w:bookmarkEnd w:id="13"/>
    </w:p>
    <w:p w:rsidR="00BA0A02" w:rsidRPr="002B198E" w:rsidRDefault="00BA0A02" w:rsidP="00BA0A02">
      <w:pPr>
        <w:pStyle w:val="ConsPlusNormal"/>
        <w:ind w:firstLine="709"/>
        <w:jc w:val="both"/>
        <w:rPr>
          <w:rFonts w:ascii="Arial" w:hAnsi="Arial" w:cs="Arial"/>
        </w:rPr>
      </w:pPr>
      <w:r w:rsidRPr="002B198E">
        <w:rPr>
          <w:rFonts w:ascii="Arial" w:hAnsi="Arial" w:cs="Arial"/>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B198E">
          <w:rPr>
            <w:rFonts w:ascii="Arial" w:hAnsi="Arial" w:cs="Arial"/>
          </w:rPr>
          <w:t>пунктом 6</w:t>
        </w:r>
      </w:hyperlink>
      <w:r w:rsidRPr="002B198E">
        <w:rPr>
          <w:rFonts w:ascii="Arial" w:hAnsi="Arial" w:cs="Arial"/>
        </w:rPr>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2B198E" w:rsidRDefault="00BA0A02" w:rsidP="005467AA">
      <w:pPr>
        <w:pStyle w:val="ConsPlusNormal"/>
        <w:ind w:firstLine="709"/>
        <w:jc w:val="both"/>
        <w:rPr>
          <w:rFonts w:ascii="Arial" w:hAnsi="Arial" w:cs="Arial"/>
        </w:rPr>
      </w:pPr>
      <w:bookmarkStart w:id="14" w:name="Par117"/>
      <w:bookmarkEnd w:id="14"/>
      <w:r w:rsidRPr="002B198E">
        <w:rPr>
          <w:rFonts w:ascii="Arial" w:hAnsi="Arial" w:cs="Arial"/>
        </w:rPr>
        <w:t xml:space="preserve">9. </w:t>
      </w:r>
      <w:r w:rsidR="005467AA" w:rsidRPr="002B198E">
        <w:rPr>
          <w:rFonts w:ascii="Arial" w:hAnsi="Arial" w:cs="Arial"/>
        </w:rPr>
        <w:t xml:space="preserve">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5467AA" w:rsidRPr="002B198E" w:rsidRDefault="005467AA" w:rsidP="005467AA">
      <w:pPr>
        <w:pStyle w:val="ConsPlusNormal"/>
        <w:jc w:val="both"/>
        <w:rPr>
          <w:rFonts w:ascii="Arial" w:hAnsi="Arial" w:cs="Arial"/>
        </w:rPr>
      </w:pPr>
      <w:r w:rsidRPr="002B198E">
        <w:rPr>
          <w:rFonts w:ascii="Arial" w:hAnsi="Arial" w:cs="Arial"/>
        </w:rPr>
        <w:t>по следующим направлениям:</w:t>
      </w:r>
    </w:p>
    <w:p w:rsidR="005467AA" w:rsidRPr="002B198E" w:rsidRDefault="005467AA" w:rsidP="005467AA">
      <w:pPr>
        <w:pStyle w:val="ConsPlusNormal"/>
        <w:ind w:firstLine="709"/>
        <w:jc w:val="both"/>
        <w:rPr>
          <w:rFonts w:ascii="Arial" w:hAnsi="Arial" w:cs="Arial"/>
        </w:rPr>
      </w:pPr>
      <w:r w:rsidRPr="002B198E">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B198E" w:rsidRDefault="005467AA" w:rsidP="005467AA">
      <w:pPr>
        <w:pStyle w:val="ConsPlusNormal"/>
        <w:ind w:firstLine="709"/>
        <w:jc w:val="both"/>
        <w:rPr>
          <w:rFonts w:ascii="Arial" w:hAnsi="Arial" w:cs="Arial"/>
        </w:rPr>
      </w:pPr>
      <w:r w:rsidRPr="002B198E">
        <w:rPr>
          <w:rFonts w:ascii="Arial" w:hAnsi="Arial" w:cs="Arial"/>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B198E" w:rsidRDefault="005467AA" w:rsidP="005467AA">
      <w:pPr>
        <w:pStyle w:val="ConsPlusNormal"/>
        <w:ind w:firstLine="709"/>
        <w:jc w:val="both"/>
        <w:rPr>
          <w:rFonts w:ascii="Arial" w:hAnsi="Arial" w:cs="Arial"/>
        </w:rPr>
      </w:pPr>
      <w:r w:rsidRPr="002B198E">
        <w:rPr>
          <w:rFonts w:ascii="Arial" w:hAnsi="Arial" w:cs="Arial"/>
        </w:rPr>
        <w:t>3) не</w:t>
      </w:r>
      <w:r w:rsidR="002B198E" w:rsidRPr="002B198E">
        <w:rPr>
          <w:rFonts w:ascii="Arial" w:hAnsi="Arial" w:cs="Arial"/>
        </w:rPr>
        <w:t xml:space="preserve"> </w:t>
      </w:r>
      <w:r w:rsidRPr="002B198E">
        <w:rPr>
          <w:rFonts w:ascii="Arial" w:hAnsi="Arial" w:cs="Arial"/>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2B198E" w:rsidRDefault="00BA0A02" w:rsidP="005467AA">
      <w:pPr>
        <w:pStyle w:val="ConsPlusNormal"/>
        <w:ind w:firstLine="709"/>
        <w:jc w:val="both"/>
        <w:rPr>
          <w:rFonts w:ascii="Arial" w:hAnsi="Arial" w:cs="Arial"/>
        </w:rPr>
      </w:pPr>
      <w:bookmarkStart w:id="15" w:name="Par119"/>
      <w:bookmarkEnd w:id="15"/>
      <w:r w:rsidRPr="002B198E">
        <w:rPr>
          <w:rFonts w:ascii="Arial" w:hAnsi="Arial" w:cs="Arial"/>
        </w:rPr>
        <w:t xml:space="preserve">10. </w:t>
      </w:r>
      <w:r w:rsidR="005467AA" w:rsidRPr="002B198E">
        <w:rPr>
          <w:rFonts w:ascii="Arial" w:hAnsi="Arial" w:cs="Arial"/>
        </w:rPr>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2B198E" w:rsidRDefault="005467AA" w:rsidP="005467AA">
      <w:pPr>
        <w:pStyle w:val="ConsPlusNormal"/>
        <w:ind w:firstLine="709"/>
        <w:jc w:val="both"/>
        <w:rPr>
          <w:rFonts w:ascii="Arial" w:hAnsi="Arial" w:cs="Arial"/>
        </w:rPr>
      </w:pPr>
      <w:r w:rsidRPr="002B198E">
        <w:rPr>
          <w:rFonts w:ascii="Arial" w:hAnsi="Arial" w:cs="Arial"/>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2B198E" w:rsidRDefault="005467AA" w:rsidP="005467AA">
      <w:pPr>
        <w:pStyle w:val="ConsPlusNormal"/>
        <w:ind w:firstLine="709"/>
        <w:jc w:val="both"/>
        <w:rPr>
          <w:rFonts w:ascii="Arial" w:hAnsi="Arial" w:cs="Arial"/>
        </w:rPr>
      </w:pPr>
      <w:r w:rsidRPr="002B198E">
        <w:rPr>
          <w:rFonts w:ascii="Arial" w:hAnsi="Arial" w:cs="Arial"/>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2B198E" w:rsidRDefault="005467AA" w:rsidP="005467AA">
      <w:pPr>
        <w:pStyle w:val="ConsPlusNormal"/>
        <w:ind w:firstLine="709"/>
        <w:jc w:val="both"/>
        <w:rPr>
          <w:rFonts w:ascii="Arial" w:hAnsi="Arial" w:cs="Arial"/>
        </w:rPr>
      </w:pPr>
      <w:r w:rsidRPr="002B198E">
        <w:rPr>
          <w:rFonts w:ascii="Arial" w:hAnsi="Arial" w:cs="Arial"/>
        </w:rPr>
        <w:t>3) не</w:t>
      </w:r>
      <w:r w:rsidR="002B198E" w:rsidRPr="002B198E">
        <w:rPr>
          <w:rFonts w:ascii="Arial" w:hAnsi="Arial" w:cs="Arial"/>
        </w:rPr>
        <w:t xml:space="preserve"> </w:t>
      </w:r>
      <w:r w:rsidRPr="002B198E">
        <w:rPr>
          <w:rFonts w:ascii="Arial" w:hAnsi="Arial" w:cs="Arial"/>
        </w:rPr>
        <w:t>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2B198E" w:rsidRDefault="00BA0A02" w:rsidP="005467AA">
      <w:pPr>
        <w:pStyle w:val="ConsPlusNormal"/>
        <w:ind w:firstLine="709"/>
        <w:jc w:val="both"/>
        <w:rPr>
          <w:rFonts w:ascii="Arial" w:hAnsi="Arial" w:cs="Arial"/>
        </w:rPr>
      </w:pPr>
      <w:bookmarkStart w:id="16" w:name="Par123"/>
      <w:bookmarkEnd w:id="16"/>
      <w:r w:rsidRPr="002B198E">
        <w:rPr>
          <w:rFonts w:ascii="Arial" w:hAnsi="Arial" w:cs="Arial"/>
        </w:rPr>
        <w:t xml:space="preserve">11. </w:t>
      </w:r>
      <w:r w:rsidR="005467AA" w:rsidRPr="002B198E">
        <w:rPr>
          <w:rFonts w:ascii="Arial" w:hAnsi="Arial" w:cs="Arial"/>
        </w:rPr>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2B198E" w:rsidRDefault="005467AA" w:rsidP="005467AA">
      <w:pPr>
        <w:pStyle w:val="ConsPlusNormal"/>
        <w:ind w:firstLine="709"/>
        <w:jc w:val="both"/>
        <w:rPr>
          <w:rFonts w:ascii="Arial" w:hAnsi="Arial" w:cs="Arial"/>
        </w:rPr>
      </w:pPr>
      <w:r w:rsidRPr="002B198E">
        <w:rPr>
          <w:rFonts w:ascii="Arial" w:hAnsi="Arial" w:cs="Arial"/>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5467AA" w:rsidRPr="002B198E" w:rsidRDefault="005467AA" w:rsidP="005467AA">
      <w:pPr>
        <w:pStyle w:val="ConsPlusNormal"/>
        <w:ind w:firstLine="709"/>
        <w:jc w:val="both"/>
        <w:rPr>
          <w:rFonts w:ascii="Arial" w:hAnsi="Arial" w:cs="Arial"/>
        </w:rPr>
      </w:pPr>
      <w:r w:rsidRPr="002B198E">
        <w:rPr>
          <w:rFonts w:ascii="Arial" w:hAnsi="Arial" w:cs="Arial"/>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МО, указанного в денежном обязательстве.</w:t>
      </w:r>
    </w:p>
    <w:p w:rsidR="00BA0A02" w:rsidRPr="002B198E" w:rsidRDefault="00BA0A02" w:rsidP="00BA0A02">
      <w:pPr>
        <w:pStyle w:val="ConsPlusNormal"/>
        <w:ind w:firstLine="709"/>
        <w:jc w:val="both"/>
        <w:rPr>
          <w:rFonts w:ascii="Arial" w:hAnsi="Arial" w:cs="Arial"/>
        </w:rPr>
      </w:pPr>
      <w:r w:rsidRPr="002B198E">
        <w:rPr>
          <w:rFonts w:ascii="Arial" w:hAnsi="Arial" w:cs="Arial"/>
        </w:rPr>
        <w:lastRenderedPageBreak/>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B198E">
          <w:rPr>
            <w:rFonts w:ascii="Arial" w:hAnsi="Arial" w:cs="Arial"/>
          </w:rPr>
          <w:t>пунктами 3</w:t>
        </w:r>
      </w:hyperlink>
      <w:r w:rsidRPr="002B198E">
        <w:rPr>
          <w:rFonts w:ascii="Arial" w:hAnsi="Arial" w:cs="Arial"/>
        </w:rPr>
        <w:t xml:space="preserve">, </w:t>
      </w:r>
      <w:hyperlink w:anchor="Par50" w:tooltip="4. Распоряжение проверяется на наличие в нем следующих реквизитов и показателей:" w:history="1">
        <w:r w:rsidRPr="002B198E">
          <w:rPr>
            <w:rFonts w:ascii="Arial" w:hAnsi="Arial" w:cs="Arial"/>
          </w:rPr>
          <w:t>4</w:t>
        </w:r>
      </w:hyperlink>
      <w:r w:rsidRPr="002B198E">
        <w:rPr>
          <w:rFonts w:ascii="Arial" w:hAnsi="Arial" w:cs="Arial"/>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2B198E">
          <w:rPr>
            <w:rFonts w:ascii="Arial" w:hAnsi="Arial" w:cs="Arial"/>
          </w:rPr>
          <w:t>пунктами 6, 7</w:t>
        </w:r>
      </w:hyperlink>
      <w:r w:rsidRPr="002B198E">
        <w:rPr>
          <w:rFonts w:ascii="Arial" w:hAnsi="Arial" w:cs="Arial"/>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2B198E">
          <w:rPr>
            <w:rFonts w:ascii="Arial" w:hAnsi="Arial" w:cs="Arial"/>
          </w:rPr>
          <w:t>8</w:t>
        </w:r>
      </w:hyperlink>
      <w:r w:rsidRPr="002B198E">
        <w:rPr>
          <w:rFonts w:ascii="Arial" w:hAnsi="Arial" w:cs="Arial"/>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B198E">
          <w:rPr>
            <w:rFonts w:ascii="Arial" w:hAnsi="Arial" w:cs="Arial"/>
          </w:rPr>
          <w:t>10</w:t>
        </w:r>
      </w:hyperlink>
      <w:r w:rsidRPr="002B198E">
        <w:rPr>
          <w:rFonts w:ascii="Arial" w:hAnsi="Arial" w:cs="Arial"/>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B198E">
          <w:rPr>
            <w:rFonts w:ascii="Arial" w:hAnsi="Arial" w:cs="Arial"/>
          </w:rPr>
          <w:t>11</w:t>
        </w:r>
      </w:hyperlink>
      <w:r w:rsidRPr="002B198E">
        <w:rPr>
          <w:rFonts w:ascii="Arial" w:hAnsi="Arial" w:cs="Arial"/>
        </w:rPr>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2B198E">
          <w:rPr>
            <w:rFonts w:ascii="Arial" w:hAnsi="Arial" w:cs="Arial"/>
          </w:rPr>
          <w:t>пунктом 9</w:t>
        </w:r>
      </w:hyperlink>
      <w:r w:rsidRPr="002B198E">
        <w:rPr>
          <w:rFonts w:ascii="Arial" w:hAnsi="Arial" w:cs="Arial"/>
        </w:rPr>
        <w:t xml:space="preserve"> настоящего Порядка, орган</w:t>
      </w:r>
      <w:r w:rsidR="002B198E" w:rsidRPr="002B198E">
        <w:rPr>
          <w:rFonts w:ascii="Arial" w:hAnsi="Arial" w:cs="Arial"/>
        </w:rPr>
        <w:t xml:space="preserve"> </w:t>
      </w:r>
      <w:r w:rsidRPr="002B198E">
        <w:rPr>
          <w:rFonts w:ascii="Arial" w:hAnsi="Arial" w:cs="Arial"/>
        </w:rPr>
        <w:t xml:space="preserve">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2B198E">
          <w:rPr>
            <w:rFonts w:ascii="Arial" w:hAnsi="Arial" w:cs="Arial"/>
          </w:rPr>
          <w:t>пунктом 3</w:t>
        </w:r>
      </w:hyperlink>
      <w:r w:rsidRPr="002B198E">
        <w:rPr>
          <w:rFonts w:ascii="Arial" w:hAnsi="Arial" w:cs="Arial"/>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B198E">
        <w:rPr>
          <w:rFonts w:ascii="Arial" w:hAnsi="Arial" w:cs="Arial"/>
          <w:vertAlign w:val="superscript"/>
        </w:rPr>
        <w:t>&lt;</w:t>
      </w:r>
      <w:r w:rsidR="005467AA" w:rsidRPr="002B198E">
        <w:rPr>
          <w:rFonts w:ascii="Arial" w:hAnsi="Arial" w:cs="Arial"/>
          <w:vertAlign w:val="superscript"/>
        </w:rPr>
        <w:t>1</w:t>
      </w:r>
      <w:r w:rsidR="00DE5458" w:rsidRPr="002B198E">
        <w:rPr>
          <w:rFonts w:ascii="Arial" w:hAnsi="Arial" w:cs="Arial"/>
          <w:vertAlign w:val="superscript"/>
        </w:rPr>
        <w:t>0</w:t>
      </w:r>
      <w:r w:rsidRPr="002B198E">
        <w:rPr>
          <w:rFonts w:ascii="Arial" w:hAnsi="Arial" w:cs="Arial"/>
          <w:vertAlign w:val="superscript"/>
        </w:rPr>
        <w:t>&gt;</w:t>
      </w:r>
      <w:r w:rsidRPr="002B198E">
        <w:rPr>
          <w:rFonts w:ascii="Arial" w:hAnsi="Arial" w:cs="Arial"/>
        </w:rPr>
        <w:t>.</w:t>
      </w:r>
    </w:p>
    <w:p w:rsidR="005467AA" w:rsidRPr="002B198E" w:rsidRDefault="005467AA" w:rsidP="005467AA">
      <w:pPr>
        <w:pStyle w:val="ConsPlusNormal"/>
        <w:ind w:firstLine="709"/>
        <w:jc w:val="both"/>
        <w:rPr>
          <w:rFonts w:ascii="Arial" w:hAnsi="Arial" w:cs="Arial"/>
        </w:rPr>
      </w:pPr>
      <w:r w:rsidRPr="002B198E">
        <w:rPr>
          <w:rFonts w:ascii="Arial" w:hAnsi="Arial" w:cs="Arial"/>
        </w:rPr>
        <w:t>-------------------------------</w:t>
      </w:r>
    </w:p>
    <w:p w:rsidR="005467AA" w:rsidRPr="002B198E" w:rsidRDefault="005467AA" w:rsidP="005467AA">
      <w:pPr>
        <w:pStyle w:val="ConsPlusNormal"/>
        <w:ind w:firstLine="709"/>
        <w:jc w:val="both"/>
        <w:rPr>
          <w:rFonts w:ascii="Arial" w:hAnsi="Arial" w:cs="Arial"/>
        </w:rPr>
      </w:pPr>
      <w:r w:rsidRPr="002B198E">
        <w:rPr>
          <w:rFonts w:ascii="Arial" w:hAnsi="Arial" w:cs="Arial"/>
        </w:rPr>
        <w:t>&lt;1</w:t>
      </w:r>
      <w:r w:rsidR="00DE5458" w:rsidRPr="002B198E">
        <w:rPr>
          <w:rFonts w:ascii="Arial" w:hAnsi="Arial" w:cs="Arial"/>
        </w:rPr>
        <w:t>0</w:t>
      </w:r>
      <w:r w:rsidRPr="002B198E">
        <w:rPr>
          <w:rFonts w:ascii="Arial" w:hAnsi="Arial" w:cs="Arial"/>
        </w:rPr>
        <w:t>&gt;</w:t>
      </w:r>
      <w:hyperlink r:id="rId16" w:history="1">
        <w:r w:rsidRPr="002B198E">
          <w:rPr>
            <w:rFonts w:ascii="Arial" w:hAnsi="Arial" w:cs="Arial"/>
          </w:rPr>
          <w:t>Пункт 5 статьи 242.7</w:t>
        </w:r>
      </w:hyperlink>
      <w:r w:rsidRPr="002B198E">
        <w:rPr>
          <w:rFonts w:ascii="Arial" w:hAnsi="Arial" w:cs="Arial"/>
        </w:rPr>
        <w:t xml:space="preserve"> Бюджетного кодекса Российской Федерации.</w:t>
      </w:r>
    </w:p>
    <w:p w:rsidR="005467AA" w:rsidRPr="002B198E" w:rsidRDefault="005467AA" w:rsidP="005467AA">
      <w:pPr>
        <w:pStyle w:val="ConsPlusNormal"/>
        <w:ind w:firstLine="709"/>
        <w:jc w:val="both"/>
        <w:rPr>
          <w:rFonts w:ascii="Arial" w:hAnsi="Arial" w:cs="Arial"/>
        </w:rPr>
      </w:pPr>
    </w:p>
    <w:p w:rsidR="0074615F" w:rsidRPr="002B198E" w:rsidRDefault="00BA0A02" w:rsidP="005467AA">
      <w:pPr>
        <w:pStyle w:val="ConsPlusNormal"/>
        <w:ind w:firstLine="709"/>
        <w:jc w:val="both"/>
        <w:rPr>
          <w:rFonts w:ascii="Arial" w:hAnsi="Arial" w:cs="Arial"/>
        </w:rPr>
      </w:pPr>
      <w:r w:rsidRPr="002B198E">
        <w:rPr>
          <w:rFonts w:ascii="Arial" w:hAnsi="Arial" w:cs="Arial"/>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002B198E" w:rsidRPr="002B198E">
        <w:rPr>
          <w:rFonts w:ascii="Arial" w:hAnsi="Arial" w:cs="Arial"/>
        </w:rPr>
        <w:t xml:space="preserve"> </w:t>
      </w:r>
      <w:r w:rsidRPr="002B198E">
        <w:rPr>
          <w:rFonts w:ascii="Arial" w:hAnsi="Arial" w:cs="Arial"/>
        </w:rPr>
        <w:t>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002B198E" w:rsidRPr="002B198E">
        <w:rPr>
          <w:rFonts w:ascii="Arial" w:hAnsi="Arial" w:cs="Arial"/>
        </w:rPr>
        <w:t xml:space="preserve"> </w:t>
      </w:r>
      <w:r w:rsidRPr="002B198E">
        <w:rPr>
          <w:rFonts w:ascii="Arial" w:hAnsi="Arial" w:cs="Arial"/>
        </w:rPr>
        <w:t>Федерального казначейства и Распоряжение принимается к исполнению.</w:t>
      </w:r>
    </w:p>
    <w:sectPr w:rsidR="0074615F" w:rsidRPr="002B198E" w:rsidSect="008A0BC4">
      <w:headerReference w:type="even" r:id="rId17"/>
      <w:headerReference w:type="default" r:id="rId18"/>
      <w:headerReference w:type="first" r:id="rId19"/>
      <w:type w:val="continuous"/>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E3" w:rsidRDefault="000C02E3">
      <w:r>
        <w:separator/>
      </w:r>
    </w:p>
  </w:endnote>
  <w:endnote w:type="continuationSeparator" w:id="1">
    <w:p w:rsidR="000C02E3" w:rsidRDefault="000C0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E3" w:rsidRDefault="000C02E3">
      <w:r>
        <w:separator/>
      </w:r>
    </w:p>
  </w:footnote>
  <w:footnote w:type="continuationSeparator" w:id="1">
    <w:p w:rsidR="000C02E3" w:rsidRDefault="000C0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D22FC2"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D22FC2"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ED1488">
      <w:rPr>
        <w:rStyle w:val="a7"/>
        <w:noProof/>
      </w:rPr>
      <w:t>8</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98447D">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330B10"/>
    <w:rsid w:val="000006D9"/>
    <w:rsid w:val="00013D80"/>
    <w:rsid w:val="00020061"/>
    <w:rsid w:val="000474A0"/>
    <w:rsid w:val="00051499"/>
    <w:rsid w:val="00060C85"/>
    <w:rsid w:val="000833FE"/>
    <w:rsid w:val="00084BDC"/>
    <w:rsid w:val="00090255"/>
    <w:rsid w:val="00090326"/>
    <w:rsid w:val="000A6F6E"/>
    <w:rsid w:val="000B49EC"/>
    <w:rsid w:val="000C02E3"/>
    <w:rsid w:val="000C5922"/>
    <w:rsid w:val="000F31D4"/>
    <w:rsid w:val="00110D89"/>
    <w:rsid w:val="0011567C"/>
    <w:rsid w:val="001217CB"/>
    <w:rsid w:val="0014760F"/>
    <w:rsid w:val="0015740A"/>
    <w:rsid w:val="00161678"/>
    <w:rsid w:val="00164FBD"/>
    <w:rsid w:val="00166A1F"/>
    <w:rsid w:val="00177797"/>
    <w:rsid w:val="001805D3"/>
    <w:rsid w:val="001B5B50"/>
    <w:rsid w:val="001B7DAD"/>
    <w:rsid w:val="001C23BD"/>
    <w:rsid w:val="001E361F"/>
    <w:rsid w:val="001F5019"/>
    <w:rsid w:val="00202DA2"/>
    <w:rsid w:val="0021231F"/>
    <w:rsid w:val="0023564F"/>
    <w:rsid w:val="00243520"/>
    <w:rsid w:val="00263B3F"/>
    <w:rsid w:val="0026552F"/>
    <w:rsid w:val="00280F18"/>
    <w:rsid w:val="00290DE5"/>
    <w:rsid w:val="002A4127"/>
    <w:rsid w:val="002A4DE5"/>
    <w:rsid w:val="002B198E"/>
    <w:rsid w:val="002B5BB0"/>
    <w:rsid w:val="002B735B"/>
    <w:rsid w:val="002C1BDA"/>
    <w:rsid w:val="002D4908"/>
    <w:rsid w:val="002E2AB7"/>
    <w:rsid w:val="00330B10"/>
    <w:rsid w:val="00346B55"/>
    <w:rsid w:val="00371F73"/>
    <w:rsid w:val="003772A2"/>
    <w:rsid w:val="003A008E"/>
    <w:rsid w:val="003B22F0"/>
    <w:rsid w:val="003B37D8"/>
    <w:rsid w:val="003D2204"/>
    <w:rsid w:val="003D5782"/>
    <w:rsid w:val="003D70A5"/>
    <w:rsid w:val="003E08B2"/>
    <w:rsid w:val="003F2E11"/>
    <w:rsid w:val="004156F4"/>
    <w:rsid w:val="00425E2D"/>
    <w:rsid w:val="00440E6C"/>
    <w:rsid w:val="004553D9"/>
    <w:rsid w:val="00483E38"/>
    <w:rsid w:val="00494AAC"/>
    <w:rsid w:val="004B1AF3"/>
    <w:rsid w:val="004D035C"/>
    <w:rsid w:val="004D0E99"/>
    <w:rsid w:val="004F5F55"/>
    <w:rsid w:val="005013C0"/>
    <w:rsid w:val="00501A8D"/>
    <w:rsid w:val="00526C60"/>
    <w:rsid w:val="005362CA"/>
    <w:rsid w:val="005467AA"/>
    <w:rsid w:val="00570FC1"/>
    <w:rsid w:val="00580E6C"/>
    <w:rsid w:val="00594A36"/>
    <w:rsid w:val="005A3283"/>
    <w:rsid w:val="005B1EAC"/>
    <w:rsid w:val="005D2B97"/>
    <w:rsid w:val="005E0930"/>
    <w:rsid w:val="0060073C"/>
    <w:rsid w:val="00601699"/>
    <w:rsid w:val="006107C4"/>
    <w:rsid w:val="006174D3"/>
    <w:rsid w:val="00643957"/>
    <w:rsid w:val="0066228C"/>
    <w:rsid w:val="0067013E"/>
    <w:rsid w:val="006748B9"/>
    <w:rsid w:val="00686B8F"/>
    <w:rsid w:val="006946CD"/>
    <w:rsid w:val="006B189D"/>
    <w:rsid w:val="006B4F86"/>
    <w:rsid w:val="006B543F"/>
    <w:rsid w:val="006F3956"/>
    <w:rsid w:val="0073609D"/>
    <w:rsid w:val="0074615F"/>
    <w:rsid w:val="00746ADD"/>
    <w:rsid w:val="00774227"/>
    <w:rsid w:val="00783B19"/>
    <w:rsid w:val="00783C89"/>
    <w:rsid w:val="007C5FBC"/>
    <w:rsid w:val="007F1747"/>
    <w:rsid w:val="00837C5F"/>
    <w:rsid w:val="00887284"/>
    <w:rsid w:val="008A0BC4"/>
    <w:rsid w:val="008B09FF"/>
    <w:rsid w:val="008E43D7"/>
    <w:rsid w:val="009050FF"/>
    <w:rsid w:val="009121D4"/>
    <w:rsid w:val="009169C9"/>
    <w:rsid w:val="009405F2"/>
    <w:rsid w:val="00946C5E"/>
    <w:rsid w:val="009507DC"/>
    <w:rsid w:val="0098447D"/>
    <w:rsid w:val="00997B79"/>
    <w:rsid w:val="009C1A4F"/>
    <w:rsid w:val="009F024F"/>
    <w:rsid w:val="009F7944"/>
    <w:rsid w:val="00A02821"/>
    <w:rsid w:val="00A04B4A"/>
    <w:rsid w:val="00A05D10"/>
    <w:rsid w:val="00A122C0"/>
    <w:rsid w:val="00A12859"/>
    <w:rsid w:val="00A95475"/>
    <w:rsid w:val="00AB0199"/>
    <w:rsid w:val="00AD377B"/>
    <w:rsid w:val="00AD3BAB"/>
    <w:rsid w:val="00AD70B8"/>
    <w:rsid w:val="00AE393F"/>
    <w:rsid w:val="00AF2D4F"/>
    <w:rsid w:val="00AF7DDB"/>
    <w:rsid w:val="00B729C1"/>
    <w:rsid w:val="00B7313F"/>
    <w:rsid w:val="00B86B63"/>
    <w:rsid w:val="00B96433"/>
    <w:rsid w:val="00BA0814"/>
    <w:rsid w:val="00BA0A02"/>
    <w:rsid w:val="00BB543D"/>
    <w:rsid w:val="00BC15A0"/>
    <w:rsid w:val="00BD7959"/>
    <w:rsid w:val="00BE3F6E"/>
    <w:rsid w:val="00C00B8E"/>
    <w:rsid w:val="00C109A0"/>
    <w:rsid w:val="00C23A32"/>
    <w:rsid w:val="00C27664"/>
    <w:rsid w:val="00C51DA8"/>
    <w:rsid w:val="00C604C6"/>
    <w:rsid w:val="00C65009"/>
    <w:rsid w:val="00C92579"/>
    <w:rsid w:val="00CB0A2E"/>
    <w:rsid w:val="00CB41DA"/>
    <w:rsid w:val="00CD2D33"/>
    <w:rsid w:val="00CF4540"/>
    <w:rsid w:val="00D20FCD"/>
    <w:rsid w:val="00D22FC2"/>
    <w:rsid w:val="00D350C5"/>
    <w:rsid w:val="00D406F5"/>
    <w:rsid w:val="00D62D20"/>
    <w:rsid w:val="00D81A00"/>
    <w:rsid w:val="00D9473F"/>
    <w:rsid w:val="00DC6A9F"/>
    <w:rsid w:val="00DE5458"/>
    <w:rsid w:val="00E02E5B"/>
    <w:rsid w:val="00E40304"/>
    <w:rsid w:val="00E430B6"/>
    <w:rsid w:val="00E5669B"/>
    <w:rsid w:val="00E669DA"/>
    <w:rsid w:val="00E71DC8"/>
    <w:rsid w:val="00EC6591"/>
    <w:rsid w:val="00ED1488"/>
    <w:rsid w:val="00F004D6"/>
    <w:rsid w:val="00F03084"/>
    <w:rsid w:val="00F16ADB"/>
    <w:rsid w:val="00F257B1"/>
    <w:rsid w:val="00F4040B"/>
    <w:rsid w:val="00F450F3"/>
    <w:rsid w:val="00F85BE0"/>
    <w:rsid w:val="00FB6701"/>
    <w:rsid w:val="00FB7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List Paragraph"/>
    <w:basedOn w:val="a"/>
    <w:uiPriority w:val="34"/>
    <w:qFormat/>
    <w:rsid w:val="004F5F55"/>
    <w:pPr>
      <w:ind w:left="720"/>
      <w:contextualSpacing/>
    </w:pPr>
  </w:style>
</w:styles>
</file>

<file path=word/webSettings.xml><?xml version="1.0" encoding="utf-8"?>
<w:webSettings xmlns:r="http://schemas.openxmlformats.org/officeDocument/2006/relationships" xmlns:w="http://schemas.openxmlformats.org/wordprocessingml/2006/main">
  <w:divs>
    <w:div w:id="3113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http://login.consultant.ru/link/?req=doc&amp;base=RZB&amp;n=365260&amp;date=06.12.2020&amp;dst=103035&amp;fld=13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65260&amp;date=06.12.2020&amp;dst=2589&amp;fld=13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ogin.consultant.ru/link/?req=doc&amp;base=RZB&amp;n=355977&amp;date=06.12.2020&amp;dst=6132&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68622&amp;date=06.12.2020&amp;dst=4591&amp;fld=134" TargetMode="External"/><Relationship Id="rId5" Type="http://schemas.openxmlformats.org/officeDocument/2006/relationships/footnotes" Target="footnotes.xml"/><Relationship Id="rId15" Type="http://schemas.openxmlformats.org/officeDocument/2006/relationships/hyperlink" Target="http://login.consultant.ru/link/?req=doc&amp;base=RZB&amp;n=369136&amp;date=06.12.2020&amp;dst=100110&amp;fld=134" TargetMode="External"/><Relationship Id="rId10" Type="http://schemas.openxmlformats.org/officeDocument/2006/relationships/hyperlink" Target="http://login.consultant.ru/link/?req=doc&amp;base=RZB&amp;n=348120&amp;date=06.12.20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ogin.consultant.ru/link/?req=doc&amp;base=RZB&amp;n=365260&amp;date=06.12.2020&amp;dst=3801&amp;fld=134" TargetMode="External"/><Relationship Id="rId14" Type="http://schemas.openxmlformats.org/officeDocument/2006/relationships/hyperlink" Target="http://login.consultant.ru/link/?req=doc&amp;base=RZB&amp;n=369136&amp;date=06.12.2020&amp;dst=100060&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АСС</cp:lastModifiedBy>
  <cp:revision>17</cp:revision>
  <cp:lastPrinted>2024-01-24T08:11:00Z</cp:lastPrinted>
  <dcterms:created xsi:type="dcterms:W3CDTF">2024-01-17T08:36:00Z</dcterms:created>
  <dcterms:modified xsi:type="dcterms:W3CDTF">2024-01-24T08:12:00Z</dcterms:modified>
</cp:coreProperties>
</file>